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72FA" w14:textId="77777777" w:rsidR="00EE5AA0" w:rsidRDefault="00EE5AA0" w:rsidP="00A909C0">
      <w:pPr>
        <w:spacing w:after="0" w:line="280" w:lineRule="exact"/>
        <w:jc w:val="both"/>
        <w:rPr>
          <w:rFonts w:cstheme="minorHAnsi"/>
          <w:b/>
          <w:bCs/>
          <w:color w:val="000000" w:themeColor="text1"/>
        </w:rPr>
      </w:pPr>
      <w:bookmarkStart w:id="0" w:name="_Hlk526256387"/>
      <w:bookmarkStart w:id="1" w:name="_Toc524622316"/>
      <w:bookmarkStart w:id="2" w:name="_Toc526242465"/>
    </w:p>
    <w:p w14:paraId="18D5D4E3" w14:textId="77777777" w:rsidR="00EE5AA0" w:rsidRDefault="00EE5AA0" w:rsidP="00A909C0">
      <w:pPr>
        <w:spacing w:after="0" w:line="280" w:lineRule="exact"/>
        <w:jc w:val="both"/>
        <w:rPr>
          <w:rFonts w:cstheme="minorHAnsi"/>
          <w:b/>
          <w:bCs/>
          <w:color w:val="000000" w:themeColor="text1"/>
        </w:rPr>
      </w:pPr>
    </w:p>
    <w:p w14:paraId="5E54C9E0" w14:textId="77777777" w:rsidR="00EE5AA0" w:rsidRPr="00C77E15" w:rsidRDefault="00EE5AA0" w:rsidP="00A2085F">
      <w:pPr>
        <w:spacing w:after="0" w:line="280" w:lineRule="exact"/>
        <w:jc w:val="center"/>
        <w:rPr>
          <w:rFonts w:cstheme="minorHAnsi"/>
          <w:b/>
          <w:bCs/>
          <w:color w:val="000000" w:themeColor="text1"/>
          <w:lang w:eastAsia="nl-BE"/>
        </w:rPr>
      </w:pPr>
      <w:r w:rsidRPr="00C77E15">
        <w:rPr>
          <w:rFonts w:cstheme="minorHAnsi"/>
          <w:b/>
          <w:bCs/>
          <w:color w:val="000000" w:themeColor="text1"/>
        </w:rPr>
        <w:t>CHARTE DE GOUVERNANCE</w:t>
      </w:r>
    </w:p>
    <w:p w14:paraId="75D1862A" w14:textId="77777777" w:rsidR="00EE5AA0" w:rsidRPr="00C77E15" w:rsidRDefault="00EE5AA0" w:rsidP="00A909C0">
      <w:pPr>
        <w:spacing w:after="0" w:line="280" w:lineRule="exact"/>
        <w:jc w:val="both"/>
        <w:rPr>
          <w:rFonts w:cstheme="minorHAnsi"/>
          <w:color w:val="000000" w:themeColor="text1"/>
        </w:rPr>
      </w:pPr>
    </w:p>
    <w:p w14:paraId="0214F9C4" w14:textId="77777777" w:rsidR="00EE5AA0" w:rsidRPr="00C77E15" w:rsidRDefault="00EE5AA0" w:rsidP="00A909C0">
      <w:pPr>
        <w:spacing w:after="0" w:line="280" w:lineRule="exact"/>
        <w:jc w:val="both"/>
        <w:rPr>
          <w:rFonts w:cstheme="minorHAnsi"/>
          <w:color w:val="000000" w:themeColor="text1"/>
        </w:rPr>
      </w:pPr>
    </w:p>
    <w:p w14:paraId="79BE7518" w14:textId="77777777" w:rsidR="00EE5AA0" w:rsidRPr="00C77E15" w:rsidRDefault="00EE5AA0" w:rsidP="00A909C0">
      <w:pPr>
        <w:spacing w:after="0" w:line="280" w:lineRule="exact"/>
        <w:jc w:val="both"/>
        <w:rPr>
          <w:rFonts w:cstheme="minorHAnsi"/>
          <w:color w:val="000000" w:themeColor="text1"/>
        </w:rPr>
      </w:pPr>
    </w:p>
    <w:bookmarkEnd w:id="0"/>
    <w:p w14:paraId="1A9F0FF6" w14:textId="77777777" w:rsidR="00EE5AA0" w:rsidRPr="00C77E15" w:rsidRDefault="00EE5AA0" w:rsidP="00A909C0">
      <w:pPr>
        <w:keepNext/>
        <w:keepLines/>
        <w:spacing w:after="0" w:line="280" w:lineRule="exact"/>
        <w:jc w:val="both"/>
        <w:outlineLvl w:val="1"/>
        <w:rPr>
          <w:rFonts w:eastAsia="Calibri" w:cstheme="minorHAnsi"/>
          <w:b/>
          <w:color w:val="000000" w:themeColor="text1"/>
          <w:lang w:eastAsia="nl-BE"/>
        </w:rPr>
      </w:pPr>
      <w:r w:rsidRPr="00C77E15">
        <w:rPr>
          <w:rFonts w:eastAsia="Calibri" w:cstheme="minorHAnsi"/>
          <w:b/>
          <w:color w:val="000000" w:themeColor="text1"/>
          <w:lang w:eastAsia="nl-BE"/>
        </w:rPr>
        <w:t>Préambule</w:t>
      </w:r>
      <w:bookmarkEnd w:id="1"/>
      <w:bookmarkEnd w:id="2"/>
    </w:p>
    <w:p w14:paraId="63340CAF" w14:textId="77777777" w:rsidR="00EE5AA0" w:rsidRPr="00C77E15" w:rsidRDefault="00EE5AA0" w:rsidP="00A909C0">
      <w:pPr>
        <w:spacing w:after="0" w:line="280" w:lineRule="exact"/>
        <w:jc w:val="both"/>
        <w:rPr>
          <w:rFonts w:cstheme="minorHAnsi"/>
          <w:color w:val="000000" w:themeColor="text1"/>
        </w:rPr>
      </w:pPr>
    </w:p>
    <w:p w14:paraId="5ED777E1" w14:textId="77777777" w:rsidR="00EE5AA0" w:rsidRPr="00C77E15" w:rsidRDefault="00EE5AA0" w:rsidP="00A909C0">
      <w:pPr>
        <w:tabs>
          <w:tab w:val="left" w:pos="720"/>
        </w:tabs>
        <w:spacing w:after="0" w:line="280" w:lineRule="exact"/>
        <w:jc w:val="both"/>
        <w:rPr>
          <w:rFonts w:eastAsia="Times New Roman" w:cstheme="minorHAnsi"/>
          <w:color w:val="000000" w:themeColor="text1"/>
        </w:rPr>
      </w:pPr>
      <w:r w:rsidRPr="00C77E15">
        <w:rPr>
          <w:rFonts w:cstheme="minorHAnsi"/>
          <w:color w:val="000000" w:themeColor="text1"/>
        </w:rPr>
        <w:t xml:space="preserve">La présente Charte de gouvernance décrit les </w:t>
      </w:r>
      <w:r w:rsidRPr="00C77E15">
        <w:rPr>
          <w:rFonts w:eastAsia="Times New Roman" w:cstheme="minorHAnsi"/>
          <w:color w:val="000000" w:themeColor="text1"/>
        </w:rPr>
        <w:t>règles de gouvernance de SFPIM Real Estate.</w:t>
      </w:r>
    </w:p>
    <w:p w14:paraId="0B1ED892" w14:textId="77777777" w:rsidR="00EE5AA0" w:rsidRPr="00C77E15" w:rsidRDefault="00EE5AA0" w:rsidP="00A909C0">
      <w:pPr>
        <w:tabs>
          <w:tab w:val="left" w:pos="720"/>
        </w:tabs>
        <w:spacing w:after="0" w:line="280" w:lineRule="exact"/>
        <w:jc w:val="both"/>
        <w:rPr>
          <w:rFonts w:eastAsia="Times New Roman" w:cstheme="minorHAnsi"/>
          <w:color w:val="000000" w:themeColor="text1"/>
        </w:rPr>
      </w:pPr>
    </w:p>
    <w:p w14:paraId="396706BF" w14:textId="77777777" w:rsidR="00EE5AA0" w:rsidRPr="00C77E15" w:rsidRDefault="00EE5AA0" w:rsidP="00A909C0">
      <w:pPr>
        <w:spacing w:after="0" w:line="280" w:lineRule="exact"/>
        <w:jc w:val="both"/>
        <w:rPr>
          <w:rFonts w:cstheme="minorHAnsi"/>
          <w:color w:val="000000" w:themeColor="text1"/>
        </w:rPr>
      </w:pPr>
      <w:r w:rsidRPr="00C77E15">
        <w:rPr>
          <w:rFonts w:cstheme="minorHAnsi"/>
          <w:color w:val="000000" w:themeColor="text1"/>
        </w:rPr>
        <w:t>Ces règles de gouvernance s’inspirent notamment des Lignes Directrices de l’OCDE sur la gouvernance des entreprises publiques (2015) et des principes du Code belge de Gouvernance d’entreprise, en tenant compte des dispositions légales, réglementaires et statutaires qui sont applicables à SFPIM Real Estate. Elles tendent à garantir que la société puisse exercer ses activités de manière efficace, transparente et responsable, et en toute autonomie.</w:t>
      </w:r>
    </w:p>
    <w:p w14:paraId="407A9F95" w14:textId="77777777" w:rsidR="00EE5AA0" w:rsidRPr="00531A47" w:rsidRDefault="00EE5AA0" w:rsidP="00A909C0">
      <w:pPr>
        <w:spacing w:after="0" w:line="280" w:lineRule="exact"/>
        <w:jc w:val="both"/>
        <w:rPr>
          <w:rFonts w:cstheme="minorHAnsi"/>
          <w:color w:val="000000" w:themeColor="text1"/>
        </w:rPr>
      </w:pPr>
    </w:p>
    <w:p w14:paraId="3B48FAEF" w14:textId="77777777" w:rsidR="00EE5AA0" w:rsidRPr="00531A47" w:rsidRDefault="00EE5AA0" w:rsidP="00A909C0">
      <w:pPr>
        <w:spacing w:after="0" w:line="280" w:lineRule="exact"/>
        <w:jc w:val="both"/>
        <w:rPr>
          <w:rFonts w:cstheme="minorHAnsi"/>
          <w:color w:val="000000" w:themeColor="text1"/>
        </w:rPr>
      </w:pPr>
      <w:r w:rsidRPr="00531A47">
        <w:rPr>
          <w:rFonts w:cstheme="minorHAnsi"/>
          <w:color w:val="000000" w:themeColor="text1"/>
        </w:rPr>
        <w:t xml:space="preserve">Le conseil d’administration </w:t>
      </w:r>
      <w:r w:rsidRPr="00531A47">
        <w:rPr>
          <w:rFonts w:eastAsia="Times New Roman" w:cstheme="minorHAnsi"/>
          <w:color w:val="000000" w:themeColor="text1"/>
        </w:rPr>
        <w:t xml:space="preserve">de </w:t>
      </w:r>
      <w:r w:rsidRPr="00531A47">
        <w:rPr>
          <w:rFonts w:cstheme="minorHAnsi"/>
          <w:color w:val="000000" w:themeColor="text1"/>
        </w:rPr>
        <w:t>SFPIM Real Estate adaptera la présente charte en fonction des besoins et de l’évolution ses activités, ainsi qu’en fonction des développements en matière de gouvernance d’entreprise et des modifications apportées à la réglementation applicable.</w:t>
      </w:r>
    </w:p>
    <w:p w14:paraId="79CF7A90" w14:textId="77777777" w:rsidR="00EE5AA0" w:rsidRPr="00531A47" w:rsidRDefault="00EE5AA0" w:rsidP="00A909C0">
      <w:pPr>
        <w:spacing w:after="0" w:line="280" w:lineRule="exact"/>
        <w:jc w:val="both"/>
        <w:rPr>
          <w:rFonts w:cstheme="minorHAnsi"/>
          <w:color w:val="000000" w:themeColor="text1"/>
        </w:rPr>
      </w:pPr>
    </w:p>
    <w:p w14:paraId="279DDB0D" w14:textId="6746AFE6" w:rsidR="00EE5AA0" w:rsidRPr="00531A47" w:rsidRDefault="00EE5AA0" w:rsidP="00A909C0">
      <w:pPr>
        <w:spacing w:after="0" w:line="280" w:lineRule="exact"/>
        <w:jc w:val="both"/>
        <w:rPr>
          <w:rFonts w:cstheme="minorHAnsi"/>
          <w:color w:val="000000" w:themeColor="text1"/>
        </w:rPr>
      </w:pPr>
      <w:r w:rsidRPr="00531A47">
        <w:rPr>
          <w:rFonts w:cstheme="minorHAnsi"/>
          <w:color w:val="000000" w:themeColor="text1"/>
        </w:rPr>
        <w:t xml:space="preserve">Les désignations des fonctions (président, </w:t>
      </w:r>
      <w:r w:rsidR="00ED6FF8" w:rsidRPr="00531A47">
        <w:rPr>
          <w:rFonts w:cstheme="minorHAnsi"/>
          <w:color w:val="000000" w:themeColor="text1"/>
        </w:rPr>
        <w:t>administrateur, …</w:t>
      </w:r>
      <w:r w:rsidRPr="00531A47">
        <w:rPr>
          <w:rFonts w:cstheme="minorHAnsi"/>
          <w:color w:val="000000" w:themeColor="text1"/>
        </w:rPr>
        <w:t>) mentionnées dans la présente charte renvoient aux deux sexes. Par souci de lisibilité, la forme masculine est utilisée comme forme neutre et désigne aussi bien les femmes que les hommes.</w:t>
      </w:r>
    </w:p>
    <w:p w14:paraId="6DE95B8F" w14:textId="77777777" w:rsidR="00EE5AA0" w:rsidRPr="00255947" w:rsidRDefault="00EE5AA0" w:rsidP="00A909C0">
      <w:pPr>
        <w:spacing w:after="0" w:line="280" w:lineRule="exact"/>
        <w:jc w:val="both"/>
        <w:rPr>
          <w:rFonts w:cstheme="minorHAnsi"/>
          <w:color w:val="000000" w:themeColor="text1"/>
          <w:highlight w:val="yellow"/>
        </w:rPr>
      </w:pPr>
    </w:p>
    <w:p w14:paraId="2C6A74FC" w14:textId="77777777" w:rsidR="00EE5AA0" w:rsidRPr="00255947" w:rsidRDefault="00EE5AA0" w:rsidP="00A909C0">
      <w:pPr>
        <w:spacing w:after="0" w:line="280" w:lineRule="exact"/>
        <w:jc w:val="both"/>
        <w:rPr>
          <w:rFonts w:cstheme="minorHAnsi"/>
          <w:color w:val="000000" w:themeColor="text1"/>
          <w:highlight w:val="yellow"/>
        </w:rPr>
      </w:pPr>
    </w:p>
    <w:p w14:paraId="0B16C117" w14:textId="77777777" w:rsidR="00EE5AA0" w:rsidRPr="00531A47" w:rsidRDefault="00EE5AA0" w:rsidP="00A909C0">
      <w:pPr>
        <w:keepNext/>
        <w:keepLines/>
        <w:spacing w:after="0" w:line="280" w:lineRule="exact"/>
        <w:jc w:val="both"/>
        <w:outlineLvl w:val="1"/>
        <w:rPr>
          <w:rFonts w:eastAsia="Calibri" w:cstheme="minorHAnsi"/>
          <w:b/>
          <w:color w:val="000000" w:themeColor="text1"/>
          <w:lang w:eastAsia="nl-BE"/>
        </w:rPr>
      </w:pPr>
      <w:r w:rsidRPr="00531A47">
        <w:rPr>
          <w:rFonts w:eastAsia="Calibri" w:cstheme="minorHAnsi"/>
          <w:b/>
          <w:color w:val="000000" w:themeColor="text1"/>
          <w:lang w:eastAsia="nl-BE"/>
        </w:rPr>
        <w:t xml:space="preserve">I. </w:t>
      </w:r>
      <w:r w:rsidRPr="00531A47">
        <w:rPr>
          <w:rFonts w:eastAsia="Calibri" w:cstheme="minorHAnsi"/>
          <w:b/>
          <w:color w:val="000000" w:themeColor="text1"/>
          <w:lang w:eastAsia="nl-BE"/>
        </w:rPr>
        <w:tab/>
      </w:r>
      <w:bookmarkStart w:id="3" w:name="_Toc524622317"/>
      <w:bookmarkStart w:id="4" w:name="_Hlk518477023"/>
      <w:r w:rsidRPr="00531A47">
        <w:rPr>
          <w:rFonts w:eastAsia="Calibri" w:cstheme="minorHAnsi"/>
          <w:b/>
          <w:color w:val="000000" w:themeColor="text1"/>
          <w:lang w:eastAsia="nl-BE"/>
        </w:rPr>
        <w:t>Généralités</w:t>
      </w:r>
      <w:bookmarkEnd w:id="3"/>
    </w:p>
    <w:bookmarkEnd w:id="4"/>
    <w:p w14:paraId="02FA4528" w14:textId="77777777" w:rsidR="00EE5AA0" w:rsidRPr="00531A47" w:rsidRDefault="00EE5AA0" w:rsidP="00A909C0">
      <w:pPr>
        <w:spacing w:after="0" w:line="280" w:lineRule="exact"/>
        <w:jc w:val="both"/>
        <w:rPr>
          <w:rFonts w:cstheme="minorHAnsi"/>
          <w:color w:val="000000" w:themeColor="text1"/>
        </w:rPr>
      </w:pPr>
    </w:p>
    <w:p w14:paraId="563BD30A" w14:textId="77777777" w:rsidR="00EE5AA0" w:rsidRPr="00531A47" w:rsidRDefault="00EE5AA0" w:rsidP="00A909C0">
      <w:pPr>
        <w:spacing w:after="0" w:line="280" w:lineRule="exact"/>
        <w:jc w:val="both"/>
        <w:rPr>
          <w:rFonts w:cstheme="minorHAnsi"/>
          <w:color w:val="000000" w:themeColor="text1"/>
        </w:rPr>
      </w:pPr>
    </w:p>
    <w:p w14:paraId="501C19B9" w14:textId="77777777" w:rsidR="00EE5AA0" w:rsidRPr="00531A47"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5" w:name="_Toc116787148"/>
      <w:bookmarkStart w:id="6" w:name="_Toc123545414"/>
      <w:bookmarkStart w:id="7" w:name="_Toc150595774"/>
      <w:bookmarkStart w:id="8" w:name="_Toc505594915"/>
      <w:bookmarkStart w:id="9" w:name="_Toc514419435"/>
      <w:r w:rsidRPr="00531A47">
        <w:rPr>
          <w:rFonts w:cstheme="minorHAnsi"/>
          <w:b/>
          <w:color w:val="000000" w:themeColor="text1"/>
        </w:rPr>
        <w:t xml:space="preserve"> Origine et dispositions pertinentes applicables à </w:t>
      </w:r>
      <w:r w:rsidRPr="00531A47">
        <w:rPr>
          <w:rFonts w:cstheme="minorHAnsi"/>
          <w:b/>
          <w:bCs/>
          <w:color w:val="000000" w:themeColor="text1"/>
        </w:rPr>
        <w:t>SFPIM Real Estate</w:t>
      </w:r>
    </w:p>
    <w:bookmarkEnd w:id="5"/>
    <w:bookmarkEnd w:id="6"/>
    <w:bookmarkEnd w:id="7"/>
    <w:bookmarkEnd w:id="8"/>
    <w:bookmarkEnd w:id="9"/>
    <w:p w14:paraId="6113BF0C" w14:textId="77777777" w:rsidR="00EE5AA0" w:rsidRPr="00B64382" w:rsidRDefault="00EE5AA0" w:rsidP="00B64382">
      <w:pPr>
        <w:spacing w:after="0" w:line="280" w:lineRule="exact"/>
        <w:jc w:val="both"/>
        <w:rPr>
          <w:rFonts w:cstheme="minorHAnsi"/>
          <w:color w:val="000000" w:themeColor="text1"/>
          <w:highlight w:val="yellow"/>
        </w:rPr>
      </w:pPr>
    </w:p>
    <w:p w14:paraId="0E501331" w14:textId="60CDFB75" w:rsidR="00730DDC" w:rsidRPr="00B64382" w:rsidRDefault="00730DDC" w:rsidP="00B64382">
      <w:pPr>
        <w:spacing w:after="0" w:line="280" w:lineRule="exact"/>
        <w:jc w:val="both"/>
      </w:pPr>
      <w:r w:rsidRPr="00B64382">
        <w:t xml:space="preserve">SFPIM Real Estate (anciennement « Fonds de l'Infrastructure Ferroviaire » et </w:t>
      </w:r>
      <w:r w:rsidR="007C261F" w:rsidRPr="00B64382">
        <w:t xml:space="preserve">ensuite </w:t>
      </w:r>
      <w:r w:rsidRPr="00B64382">
        <w:t>« </w:t>
      </w:r>
      <w:r w:rsidR="007C261F" w:rsidRPr="00B64382">
        <w:t>FIF-FSI</w:t>
      </w:r>
      <w:r w:rsidRPr="00B64382">
        <w:t> ») est une société anonyme, filiale à 100% de la S</w:t>
      </w:r>
      <w:r w:rsidR="00142C63" w:rsidRPr="00B64382">
        <w:t>ociété fédérale de Participations et d’Investissement</w:t>
      </w:r>
      <w:r w:rsidR="004E2C2E">
        <w:t xml:space="preserve"> (ci-après SFPIM)</w:t>
      </w:r>
      <w:r w:rsidRPr="00B64382">
        <w:t>. Elle a été constitué</w:t>
      </w:r>
      <w:r w:rsidR="00EF5372" w:rsidRPr="00B64382">
        <w:t>e</w:t>
      </w:r>
      <w:r w:rsidRPr="00B64382">
        <w:t xml:space="preserve"> initialement sous la forme d’un organisme public de droit belge, par arrêté royal du 14 juin 2004 portant réforme des structures de gestion de l'infrastructure ferroviaire (</w:t>
      </w:r>
      <w:r w:rsidRPr="00B64382">
        <w:rPr>
          <w:i/>
          <w:iCs/>
        </w:rPr>
        <w:t>M.B.</w:t>
      </w:r>
      <w:r w:rsidRPr="00B64382">
        <w:t>, 24.06.2004), afin de valoriser un ensemble de terrains dont l’affectation ferroviaire ne se justifiait plus.</w:t>
      </w:r>
    </w:p>
    <w:p w14:paraId="30FCF294" w14:textId="77777777" w:rsidR="00730DDC" w:rsidRPr="00B64382" w:rsidRDefault="00730DDC" w:rsidP="00B64382">
      <w:pPr>
        <w:spacing w:after="0" w:line="280" w:lineRule="exact"/>
        <w:jc w:val="both"/>
      </w:pPr>
    </w:p>
    <w:p w14:paraId="72F2DEF2" w14:textId="66C018D9" w:rsidR="00730DDC" w:rsidRPr="00C155A3" w:rsidRDefault="00730DDC" w:rsidP="00B64382">
      <w:pPr>
        <w:spacing w:after="0" w:line="280" w:lineRule="exact"/>
        <w:jc w:val="both"/>
      </w:pPr>
      <w:r w:rsidRPr="00B64382">
        <w:t>En vertu de l’arrêté royal du 10 novembre 2006 modifiant les structures de gestion de l'infrastructure ferroviaire (</w:t>
      </w:r>
      <w:r w:rsidRPr="00B64382">
        <w:rPr>
          <w:i/>
          <w:iCs/>
        </w:rPr>
        <w:t>M.B.</w:t>
      </w:r>
      <w:r w:rsidRPr="00B64382">
        <w:t>, 7.12.2006), confirmé par la loi-programme du 27 décembre 2006 (</w:t>
      </w:r>
      <w:r w:rsidRPr="00B64382">
        <w:rPr>
          <w:i/>
          <w:iCs/>
        </w:rPr>
        <w:t>M.B.</w:t>
      </w:r>
      <w:r w:rsidRPr="00B64382">
        <w:t xml:space="preserve">, 28 décembre 2006), </w:t>
      </w:r>
      <w:r w:rsidR="00AD2421" w:rsidRPr="00B64382">
        <w:t xml:space="preserve">elle </w:t>
      </w:r>
      <w:r w:rsidRPr="00B64382">
        <w:t>a été classé</w:t>
      </w:r>
      <w:r w:rsidR="00AD2421" w:rsidRPr="00B64382">
        <w:t>e</w:t>
      </w:r>
      <w:r w:rsidRPr="00C155A3">
        <w:t>, avec effet au 1</w:t>
      </w:r>
      <w:r w:rsidR="00AD2421" w:rsidRPr="00B64382">
        <w:rPr>
          <w:vertAlign w:val="superscript"/>
        </w:rPr>
        <w:t>er</w:t>
      </w:r>
      <w:r w:rsidR="00AD2421" w:rsidRPr="00B64382">
        <w:t xml:space="preserve"> </w:t>
      </w:r>
      <w:r w:rsidRPr="00C155A3">
        <w:t>janvier 2005, parmi les entreprises publiques autonomes au sens de la loi du 21 mars 1991 portant réforme de certaines entreprises publiques économiques.</w:t>
      </w:r>
    </w:p>
    <w:p w14:paraId="6A5FD92E" w14:textId="77777777" w:rsidR="00730DDC" w:rsidRPr="00C155A3" w:rsidRDefault="00730DDC" w:rsidP="00C155A3">
      <w:pPr>
        <w:spacing w:after="0" w:line="280" w:lineRule="exact"/>
        <w:jc w:val="both"/>
      </w:pPr>
    </w:p>
    <w:p w14:paraId="7A1BAFDF" w14:textId="01692F8C" w:rsidR="00730DDC" w:rsidRPr="00C155A3" w:rsidRDefault="00730DDC" w:rsidP="00C155A3">
      <w:pPr>
        <w:spacing w:after="0" w:line="280" w:lineRule="exact"/>
        <w:jc w:val="both"/>
      </w:pPr>
      <w:r w:rsidRPr="00C155A3">
        <w:t>Par arrêté royal du 28 septembre 2008 relatif à la restructuration du Fonds de l’infrastructure ferroviaire (</w:t>
      </w:r>
      <w:r w:rsidRPr="00C155A3">
        <w:rPr>
          <w:i/>
          <w:iCs/>
        </w:rPr>
        <w:t>M.B.</w:t>
      </w:r>
      <w:r w:rsidRPr="00C155A3">
        <w:t xml:space="preserve">, 2.10.2008), </w:t>
      </w:r>
      <w:r w:rsidR="00636134" w:rsidRPr="00B64382">
        <w:t xml:space="preserve">SFPIM Real Estate </w:t>
      </w:r>
      <w:r w:rsidRPr="00C155A3">
        <w:t>a été transformé</w:t>
      </w:r>
      <w:r w:rsidR="00A2085F">
        <w:t>e</w:t>
      </w:r>
      <w:r w:rsidRPr="00C155A3">
        <w:t xml:space="preserve"> en société anonyme, avec effet au 1</w:t>
      </w:r>
      <w:r w:rsidR="00636134" w:rsidRPr="00C155A3">
        <w:rPr>
          <w:vertAlign w:val="superscript"/>
        </w:rPr>
        <w:t>er</w:t>
      </w:r>
      <w:r w:rsidR="00636134" w:rsidRPr="00B64382">
        <w:t xml:space="preserve"> </w:t>
      </w:r>
      <w:r w:rsidRPr="00C155A3">
        <w:t>janvier 2009.</w:t>
      </w:r>
    </w:p>
    <w:p w14:paraId="1336E903" w14:textId="77777777" w:rsidR="00730DDC" w:rsidRPr="00C155A3" w:rsidRDefault="00730DDC" w:rsidP="00C155A3">
      <w:pPr>
        <w:spacing w:after="0" w:line="280" w:lineRule="exact"/>
        <w:jc w:val="both"/>
      </w:pPr>
    </w:p>
    <w:p w14:paraId="3C95DA41" w14:textId="5D540E0D" w:rsidR="00730DDC" w:rsidRPr="00B64382" w:rsidRDefault="00730DDC" w:rsidP="00C155A3">
      <w:pPr>
        <w:spacing w:after="0" w:line="280" w:lineRule="exact"/>
        <w:jc w:val="both"/>
      </w:pPr>
      <w:r w:rsidRPr="00C155A3">
        <w:t xml:space="preserve">Toutes les actions émises à l’occasion de </w:t>
      </w:r>
      <w:r w:rsidR="00636134" w:rsidRPr="00B64382">
        <w:t>s</w:t>
      </w:r>
      <w:r w:rsidRPr="00B64382">
        <w:t xml:space="preserve">a transformation en société anonyme ont été attribuées à l’État. Elles ont ensuite été apportées par ce dernier au capital de </w:t>
      </w:r>
      <w:r w:rsidR="004E2C2E">
        <w:t>SFPIM</w:t>
      </w:r>
      <w:r w:rsidR="00636134" w:rsidRPr="00B64382">
        <w:t xml:space="preserve"> </w:t>
      </w:r>
      <w:r w:rsidRPr="00B64382">
        <w:t>(art. 14. de l’arrêté royal du 28 septembre 2008 précité).</w:t>
      </w:r>
    </w:p>
    <w:p w14:paraId="12036C75" w14:textId="77777777" w:rsidR="00EE5AA0" w:rsidRPr="00B24113" w:rsidRDefault="00EE5AA0" w:rsidP="00B64382">
      <w:pPr>
        <w:autoSpaceDE w:val="0"/>
        <w:autoSpaceDN w:val="0"/>
        <w:adjustRightInd w:val="0"/>
        <w:spacing w:after="0" w:line="280" w:lineRule="exact"/>
        <w:jc w:val="both"/>
        <w:rPr>
          <w:rFonts w:cstheme="minorHAnsi"/>
        </w:rPr>
      </w:pPr>
    </w:p>
    <w:p w14:paraId="28648EAF" w14:textId="3DDB28A4" w:rsidR="00EE5AA0" w:rsidRPr="00B24113" w:rsidRDefault="006F4821" w:rsidP="00B64382">
      <w:pPr>
        <w:widowControl w:val="0"/>
        <w:spacing w:after="0" w:line="280" w:lineRule="exact"/>
        <w:jc w:val="both"/>
        <w:rPr>
          <w:rFonts w:cstheme="minorHAnsi"/>
          <w:color w:val="000000" w:themeColor="text1"/>
        </w:rPr>
      </w:pPr>
      <w:r w:rsidRPr="00B24113">
        <w:lastRenderedPageBreak/>
        <w:t xml:space="preserve">SFPIM Real Estate est une société anonyme régie par </w:t>
      </w:r>
      <w:r w:rsidR="00212E44" w:rsidRPr="00B24113">
        <w:t xml:space="preserve">le </w:t>
      </w:r>
      <w:r w:rsidRPr="00B24113">
        <w:t>Code des sociétés et des associations</w:t>
      </w:r>
      <w:r w:rsidR="00212E44" w:rsidRPr="00B24113">
        <w:t xml:space="preserve"> </w:t>
      </w:r>
      <w:r w:rsidRPr="00B24113">
        <w:t>dans la mesure où il n'y est pas dérogé</w:t>
      </w:r>
      <w:r w:rsidR="00B6025F" w:rsidRPr="00B24113">
        <w:t>,</w:t>
      </w:r>
      <w:r w:rsidRPr="00B24113">
        <w:t xml:space="preserve"> </w:t>
      </w:r>
      <w:r w:rsidR="00FC23C8" w:rsidRPr="00B24113">
        <w:t xml:space="preserve">en raison de son actionnariat public, </w:t>
      </w:r>
      <w:r w:rsidRPr="00B24113">
        <w:t xml:space="preserve">par </w:t>
      </w:r>
      <w:r w:rsidR="00212E44" w:rsidRPr="00B24113">
        <w:t xml:space="preserve">une loi particulière </w:t>
      </w:r>
      <w:r w:rsidR="00FC23C8" w:rsidRPr="00B24113">
        <w:t xml:space="preserve">ou </w:t>
      </w:r>
      <w:r w:rsidRPr="00B24113">
        <w:t>par ses statuts.</w:t>
      </w:r>
    </w:p>
    <w:p w14:paraId="34C2A2AC" w14:textId="637D0277" w:rsidR="00EE5AA0" w:rsidRPr="00B24113" w:rsidRDefault="00EE5AA0" w:rsidP="00B64382">
      <w:pPr>
        <w:spacing w:after="0" w:line="280" w:lineRule="exact"/>
        <w:jc w:val="both"/>
        <w:rPr>
          <w:rFonts w:cstheme="minorHAnsi"/>
          <w:color w:val="000000" w:themeColor="text1"/>
        </w:rPr>
      </w:pPr>
    </w:p>
    <w:p w14:paraId="4DD474C2" w14:textId="77777777" w:rsidR="007F7131" w:rsidRPr="00B24113" w:rsidRDefault="007F7131" w:rsidP="00B64382">
      <w:pPr>
        <w:spacing w:after="0" w:line="280" w:lineRule="exact"/>
        <w:jc w:val="both"/>
        <w:rPr>
          <w:rFonts w:cstheme="minorHAnsi"/>
          <w:color w:val="000000" w:themeColor="text1"/>
        </w:rPr>
      </w:pPr>
    </w:p>
    <w:p w14:paraId="29E764D2" w14:textId="77777777" w:rsidR="00EE5AA0" w:rsidRPr="00165352"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sidRPr="00165352">
        <w:rPr>
          <w:rFonts w:cstheme="minorHAnsi"/>
          <w:b/>
          <w:color w:val="000000" w:themeColor="text1"/>
        </w:rPr>
        <w:t>Missions et principes d’investissement de SFPIM Real Estate</w:t>
      </w:r>
    </w:p>
    <w:p w14:paraId="2D1398F1" w14:textId="77777777" w:rsidR="00EE5AA0" w:rsidRPr="00165352" w:rsidRDefault="00EE5AA0" w:rsidP="00A909C0">
      <w:pPr>
        <w:spacing w:after="0" w:line="280" w:lineRule="exact"/>
        <w:jc w:val="both"/>
        <w:rPr>
          <w:rFonts w:cstheme="minorHAnsi"/>
          <w:color w:val="000000" w:themeColor="text1"/>
        </w:rPr>
      </w:pPr>
    </w:p>
    <w:p w14:paraId="4B82CFBF" w14:textId="7A31F042" w:rsidR="00CF7E28" w:rsidRDefault="00EE5AA0" w:rsidP="00A909C0">
      <w:pPr>
        <w:spacing w:after="0" w:line="280" w:lineRule="exact"/>
        <w:jc w:val="both"/>
        <w:rPr>
          <w:rFonts w:cstheme="minorHAnsi"/>
          <w:color w:val="000000" w:themeColor="text1"/>
        </w:rPr>
      </w:pPr>
      <w:r w:rsidRPr="00165352">
        <w:rPr>
          <w:rFonts w:cstheme="minorHAnsi"/>
          <w:color w:val="000000" w:themeColor="text1"/>
        </w:rPr>
        <w:t xml:space="preserve">SFPIM Real Estate a pour objet la gestion et la valorisation </w:t>
      </w:r>
      <w:r w:rsidR="00A446B3">
        <w:rPr>
          <w:rFonts w:cstheme="minorHAnsi"/>
          <w:color w:val="000000" w:themeColor="text1"/>
        </w:rPr>
        <w:t>d’</w:t>
      </w:r>
      <w:r w:rsidR="00A446B3" w:rsidRPr="00991057">
        <w:rPr>
          <w:rFonts w:cs="Arial"/>
        </w:rPr>
        <w:t xml:space="preserve">un ensemble de terrains </w:t>
      </w:r>
      <w:r w:rsidRPr="00165352">
        <w:rPr>
          <w:rFonts w:cstheme="minorHAnsi"/>
          <w:color w:val="000000" w:themeColor="text1"/>
        </w:rPr>
        <w:t xml:space="preserve">qui lui ont été transmis par arrêté royal du 30 décembre 2004 transféré par la SNCB </w:t>
      </w:r>
      <w:r w:rsidR="000233C3">
        <w:rPr>
          <w:rFonts w:cstheme="minorHAnsi"/>
          <w:color w:val="000000" w:themeColor="text1"/>
        </w:rPr>
        <w:t xml:space="preserve">et </w:t>
      </w:r>
      <w:r w:rsidR="000233C3" w:rsidRPr="00991057">
        <w:rPr>
          <w:rFonts w:cs="Arial"/>
        </w:rPr>
        <w:t>dont l’affectation ferroviaire ne se justifiait plus</w:t>
      </w:r>
      <w:r w:rsidR="00A446B3">
        <w:rPr>
          <w:rFonts w:cstheme="minorHAnsi"/>
          <w:color w:val="000000" w:themeColor="text1"/>
        </w:rPr>
        <w:t>.</w:t>
      </w:r>
      <w:r w:rsidR="00B539A3">
        <w:rPr>
          <w:rFonts w:cstheme="minorHAnsi"/>
          <w:color w:val="000000" w:themeColor="text1"/>
        </w:rPr>
        <w:t xml:space="preserve"> Aujourd’hui, </w:t>
      </w:r>
      <w:r w:rsidR="000D11CB" w:rsidRPr="00165352">
        <w:rPr>
          <w:rFonts w:cstheme="minorHAnsi"/>
          <w:color w:val="000000" w:themeColor="text1"/>
        </w:rPr>
        <w:t xml:space="preserve">SFPIM Real Estate </w:t>
      </w:r>
      <w:r w:rsidR="003A6DDC">
        <w:rPr>
          <w:rFonts w:cstheme="minorHAnsi"/>
          <w:color w:val="000000" w:themeColor="text1"/>
        </w:rPr>
        <w:t>ne gère plus qu</w:t>
      </w:r>
      <w:r w:rsidR="00B9777E">
        <w:rPr>
          <w:rFonts w:cstheme="minorHAnsi"/>
          <w:color w:val="000000" w:themeColor="text1"/>
        </w:rPr>
        <w:t>elques</w:t>
      </w:r>
      <w:r w:rsidR="000D11CB">
        <w:rPr>
          <w:rFonts w:cstheme="minorHAnsi"/>
          <w:color w:val="000000" w:themeColor="text1"/>
        </w:rPr>
        <w:t xml:space="preserve"> terrain</w:t>
      </w:r>
      <w:r w:rsidR="00B9777E">
        <w:rPr>
          <w:rFonts w:cstheme="minorHAnsi"/>
          <w:color w:val="000000" w:themeColor="text1"/>
        </w:rPr>
        <w:t>s</w:t>
      </w:r>
      <w:r w:rsidR="000D11CB">
        <w:rPr>
          <w:rFonts w:cstheme="minorHAnsi"/>
          <w:color w:val="000000" w:themeColor="text1"/>
        </w:rPr>
        <w:t xml:space="preserve"> dans le cadre </w:t>
      </w:r>
      <w:r w:rsidR="003200E2">
        <w:rPr>
          <w:rFonts w:cstheme="minorHAnsi"/>
          <w:color w:val="000000" w:themeColor="text1"/>
        </w:rPr>
        <w:t xml:space="preserve">de ce volet </w:t>
      </w:r>
      <w:r w:rsidR="000D11CB">
        <w:rPr>
          <w:rFonts w:cstheme="minorHAnsi"/>
          <w:color w:val="000000" w:themeColor="text1"/>
        </w:rPr>
        <w:t>de sa mission.</w:t>
      </w:r>
    </w:p>
    <w:p w14:paraId="748BBF9F" w14:textId="77777777" w:rsidR="00CF7E28" w:rsidRDefault="00CF7E28" w:rsidP="00A909C0">
      <w:pPr>
        <w:spacing w:after="0" w:line="280" w:lineRule="exact"/>
        <w:jc w:val="both"/>
        <w:rPr>
          <w:rFonts w:cstheme="minorHAnsi"/>
          <w:color w:val="000000" w:themeColor="text1"/>
        </w:rPr>
      </w:pPr>
    </w:p>
    <w:p w14:paraId="63DF286B" w14:textId="455CD134" w:rsidR="00EE5AA0" w:rsidRPr="00D41DD9" w:rsidRDefault="00CF7E28" w:rsidP="00A909C0">
      <w:pPr>
        <w:spacing w:after="0" w:line="280" w:lineRule="exact"/>
        <w:jc w:val="both"/>
        <w:rPr>
          <w:rFonts w:cstheme="minorHAnsi"/>
          <w:color w:val="000000" w:themeColor="text1"/>
        </w:rPr>
      </w:pPr>
      <w:r w:rsidRPr="00D41DD9">
        <w:rPr>
          <w:rFonts w:cstheme="minorHAnsi"/>
          <w:color w:val="000000" w:themeColor="text1"/>
        </w:rPr>
        <w:t xml:space="preserve">SFPIM Real Estate </w:t>
      </w:r>
      <w:r w:rsidR="00434D8D" w:rsidRPr="00D41DD9">
        <w:rPr>
          <w:rFonts w:cstheme="minorHAnsi"/>
          <w:color w:val="000000" w:themeColor="text1"/>
        </w:rPr>
        <w:t>a également pour objet</w:t>
      </w:r>
      <w:r w:rsidR="00AD2A58" w:rsidRPr="00D41DD9">
        <w:rPr>
          <w:rFonts w:cstheme="minorHAnsi"/>
          <w:color w:val="000000" w:themeColor="text1"/>
        </w:rPr>
        <w:t xml:space="preserve"> l’exercice </w:t>
      </w:r>
      <w:r w:rsidR="00EE5AA0" w:rsidRPr="00D41DD9">
        <w:rPr>
          <w:rFonts w:cstheme="minorHAnsi"/>
          <w:color w:val="000000" w:themeColor="text1"/>
        </w:rPr>
        <w:t xml:space="preserve">d’autres activités commerciales dans le domaine du développement, de l’achat et de la vente, de la gestion et du financement de l’immobilier. </w:t>
      </w:r>
      <w:r w:rsidR="00E92C3F" w:rsidRPr="00D41DD9">
        <w:rPr>
          <w:rFonts w:cstheme="minorHAnsi"/>
          <w:color w:val="000000" w:themeColor="text1"/>
        </w:rPr>
        <w:t>Ce volet de sa mission s’est considérablement développé</w:t>
      </w:r>
      <w:r w:rsidR="00B5602F" w:rsidRPr="00D41DD9">
        <w:rPr>
          <w:rFonts w:cstheme="minorHAnsi"/>
          <w:color w:val="000000" w:themeColor="text1"/>
        </w:rPr>
        <w:t xml:space="preserve"> </w:t>
      </w:r>
      <w:r w:rsidR="00AD2A58" w:rsidRPr="00D41DD9">
        <w:rPr>
          <w:rFonts w:cstheme="minorHAnsi"/>
          <w:color w:val="000000" w:themeColor="text1"/>
        </w:rPr>
        <w:t>ces dernières années</w:t>
      </w:r>
      <w:r w:rsidR="00B87B3A">
        <w:rPr>
          <w:rFonts w:cstheme="minorHAnsi"/>
          <w:color w:val="000000" w:themeColor="text1"/>
        </w:rPr>
        <w:t>. Au travers d</w:t>
      </w:r>
      <w:r w:rsidR="00AF3124">
        <w:rPr>
          <w:rFonts w:cstheme="minorHAnsi"/>
          <w:color w:val="000000" w:themeColor="text1"/>
        </w:rPr>
        <w:t xml:space="preserve">’investissements </w:t>
      </w:r>
      <w:r w:rsidR="00354D9F">
        <w:rPr>
          <w:rFonts w:cstheme="minorHAnsi"/>
          <w:color w:val="000000" w:themeColor="text1"/>
        </w:rPr>
        <w:t>direct</w:t>
      </w:r>
      <w:r w:rsidR="00701FB8">
        <w:rPr>
          <w:rFonts w:cstheme="minorHAnsi"/>
          <w:color w:val="000000" w:themeColor="text1"/>
        </w:rPr>
        <w:t>s</w:t>
      </w:r>
      <w:r w:rsidR="00354D9F">
        <w:rPr>
          <w:rFonts w:cstheme="minorHAnsi"/>
          <w:color w:val="000000" w:themeColor="text1"/>
        </w:rPr>
        <w:t xml:space="preserve"> et indirects</w:t>
      </w:r>
      <w:r w:rsidR="00B87B3A">
        <w:rPr>
          <w:rFonts w:cstheme="minorHAnsi"/>
          <w:color w:val="000000" w:themeColor="text1"/>
        </w:rPr>
        <w:t xml:space="preserve">, elle </w:t>
      </w:r>
      <w:r w:rsidR="00435DD0" w:rsidRPr="00D41DD9">
        <w:rPr>
          <w:rFonts w:cstheme="minorHAnsi"/>
          <w:color w:val="000000" w:themeColor="text1"/>
        </w:rPr>
        <w:t>soutient la croissance</w:t>
      </w:r>
      <w:r w:rsidR="00C63450" w:rsidRPr="00D41DD9">
        <w:rPr>
          <w:rFonts w:cstheme="minorHAnsi"/>
          <w:color w:val="000000" w:themeColor="text1"/>
        </w:rPr>
        <w:t xml:space="preserve"> d’entreprise</w:t>
      </w:r>
      <w:r w:rsidR="00701FB8">
        <w:rPr>
          <w:rFonts w:cstheme="minorHAnsi"/>
          <w:color w:val="000000" w:themeColor="text1"/>
        </w:rPr>
        <w:t>s</w:t>
      </w:r>
      <w:r w:rsidR="00C63450" w:rsidRPr="00D41DD9">
        <w:rPr>
          <w:rFonts w:cstheme="minorHAnsi"/>
          <w:color w:val="000000" w:themeColor="text1"/>
        </w:rPr>
        <w:t xml:space="preserve"> </w:t>
      </w:r>
      <w:r w:rsidR="005A25E5" w:rsidRPr="00D41DD9">
        <w:t>créatrices de valeur ajout</w:t>
      </w:r>
      <w:r w:rsidR="00D41DD9" w:rsidRPr="00D41DD9">
        <w:t>ée pour l’</w:t>
      </w:r>
      <w:r w:rsidR="00C63450" w:rsidRPr="00D41DD9">
        <w:rPr>
          <w:rFonts w:cstheme="minorHAnsi"/>
          <w:color w:val="000000" w:themeColor="text1"/>
        </w:rPr>
        <w:t>économie belge</w:t>
      </w:r>
      <w:r w:rsidR="00435DD0" w:rsidRPr="00D41DD9">
        <w:rPr>
          <w:rFonts w:cstheme="minorHAnsi"/>
          <w:color w:val="000000" w:themeColor="text1"/>
        </w:rPr>
        <w:t xml:space="preserve"> et </w:t>
      </w:r>
      <w:r w:rsidR="00D41DD9" w:rsidRPr="00701FB8">
        <w:rPr>
          <w:rFonts w:cstheme="minorHAnsi"/>
          <w:color w:val="000000" w:themeColor="text1"/>
        </w:rPr>
        <w:t>d’emplois</w:t>
      </w:r>
      <w:r w:rsidR="00906753">
        <w:rPr>
          <w:rFonts w:cstheme="minorHAnsi"/>
          <w:color w:val="000000" w:themeColor="text1"/>
        </w:rPr>
        <w:t xml:space="preserve">, </w:t>
      </w:r>
      <w:r w:rsidR="00B24113" w:rsidRPr="00D41DD9">
        <w:rPr>
          <w:rFonts w:cstheme="minorHAnsi"/>
          <w:color w:val="000000" w:themeColor="text1"/>
        </w:rPr>
        <w:t xml:space="preserve">particulièrement </w:t>
      </w:r>
      <w:r w:rsidR="00906753">
        <w:rPr>
          <w:rFonts w:cstheme="minorHAnsi"/>
          <w:color w:val="000000" w:themeColor="text1"/>
        </w:rPr>
        <w:t>dans le domaine</w:t>
      </w:r>
      <w:r w:rsidR="00D65448">
        <w:rPr>
          <w:rFonts w:cstheme="minorHAnsi"/>
          <w:color w:val="000000" w:themeColor="text1"/>
        </w:rPr>
        <w:t xml:space="preserve"> </w:t>
      </w:r>
      <w:r w:rsidR="007D5711">
        <w:t>de l’Impact Investing dans l’immobilier</w:t>
      </w:r>
      <w:r w:rsidR="00D063C8">
        <w:rPr>
          <w:rFonts w:cstheme="minorHAnsi"/>
          <w:color w:val="000000" w:themeColor="text1"/>
        </w:rPr>
        <w:t xml:space="preserve"> et de</w:t>
      </w:r>
      <w:r w:rsidR="00B9777E">
        <w:rPr>
          <w:rFonts w:cstheme="minorHAnsi"/>
          <w:color w:val="000000" w:themeColor="text1"/>
        </w:rPr>
        <w:t xml:space="preserve"> toute activité annexe permettant d’atteindre cet objectif.</w:t>
      </w:r>
    </w:p>
    <w:p w14:paraId="0A0C6E96" w14:textId="6A901509" w:rsidR="00EE5AA0" w:rsidRDefault="00EE5AA0" w:rsidP="00A909C0">
      <w:pPr>
        <w:spacing w:after="0" w:line="280" w:lineRule="exact"/>
        <w:jc w:val="both"/>
        <w:rPr>
          <w:rFonts w:cstheme="minorHAnsi"/>
          <w:color w:val="000000" w:themeColor="text1"/>
        </w:rPr>
      </w:pPr>
    </w:p>
    <w:p w14:paraId="3483DCF3" w14:textId="77777777" w:rsidR="007F7131" w:rsidRPr="008E248A" w:rsidRDefault="007F7131" w:rsidP="00A909C0">
      <w:pPr>
        <w:spacing w:after="0" w:line="280" w:lineRule="exact"/>
        <w:jc w:val="both"/>
        <w:rPr>
          <w:rFonts w:cstheme="minorHAnsi"/>
          <w:color w:val="000000" w:themeColor="text1"/>
        </w:rPr>
      </w:pPr>
    </w:p>
    <w:p w14:paraId="19FB1715" w14:textId="77777777" w:rsidR="00EE5AA0" w:rsidRPr="008E248A" w:rsidRDefault="00EE5AA0" w:rsidP="00A909C0">
      <w:pPr>
        <w:keepNext/>
        <w:keepLines/>
        <w:spacing w:after="0" w:line="280" w:lineRule="exact"/>
        <w:jc w:val="both"/>
        <w:outlineLvl w:val="1"/>
        <w:rPr>
          <w:rFonts w:eastAsia="Calibri" w:cstheme="minorHAnsi"/>
          <w:b/>
          <w:color w:val="000000" w:themeColor="text1"/>
          <w:lang w:eastAsia="nl-BE"/>
        </w:rPr>
      </w:pPr>
      <w:r w:rsidRPr="008E248A">
        <w:rPr>
          <w:rFonts w:eastAsia="Calibri" w:cstheme="minorHAnsi"/>
          <w:b/>
          <w:color w:val="000000" w:themeColor="text1"/>
          <w:lang w:eastAsia="nl-BE"/>
        </w:rPr>
        <w:t xml:space="preserve">II. </w:t>
      </w:r>
      <w:r w:rsidRPr="008E248A">
        <w:rPr>
          <w:rFonts w:eastAsia="Calibri" w:cstheme="minorHAnsi"/>
          <w:b/>
          <w:color w:val="000000" w:themeColor="text1"/>
          <w:lang w:eastAsia="nl-BE"/>
        </w:rPr>
        <w:tab/>
        <w:t>Structure et règles de gouvernance</w:t>
      </w:r>
    </w:p>
    <w:p w14:paraId="50B14902" w14:textId="77777777" w:rsidR="00EE5AA0" w:rsidRPr="008E248A" w:rsidRDefault="00EE5AA0" w:rsidP="00A909C0">
      <w:pPr>
        <w:spacing w:after="0" w:line="280" w:lineRule="exact"/>
        <w:jc w:val="both"/>
        <w:rPr>
          <w:rFonts w:cstheme="minorHAnsi"/>
          <w:b/>
          <w:color w:val="000000" w:themeColor="text1"/>
        </w:rPr>
      </w:pPr>
    </w:p>
    <w:p w14:paraId="3C4ABD66" w14:textId="77777777" w:rsidR="00EE5AA0" w:rsidRPr="008E248A" w:rsidRDefault="00EE5AA0" w:rsidP="00A909C0">
      <w:pPr>
        <w:spacing w:after="0" w:line="280" w:lineRule="exact"/>
        <w:jc w:val="both"/>
        <w:rPr>
          <w:rFonts w:cstheme="minorHAnsi"/>
          <w:color w:val="000000" w:themeColor="text1"/>
        </w:rPr>
      </w:pPr>
    </w:p>
    <w:p w14:paraId="1A50CC92" w14:textId="77777777" w:rsidR="00EE5AA0" w:rsidRPr="008E248A" w:rsidRDefault="00EE5AA0" w:rsidP="00A909C0">
      <w:pPr>
        <w:keepNext/>
        <w:keepLines/>
        <w:spacing w:after="0" w:line="280" w:lineRule="exact"/>
        <w:jc w:val="both"/>
        <w:outlineLvl w:val="3"/>
        <w:rPr>
          <w:rFonts w:eastAsia="Calibri" w:cstheme="minorHAnsi"/>
          <w:b/>
          <w:iCs/>
          <w:color w:val="000000" w:themeColor="text1"/>
          <w:u w:val="single"/>
          <w:lang w:eastAsia="nl-BE"/>
        </w:rPr>
      </w:pPr>
      <w:r w:rsidRPr="008E248A">
        <w:rPr>
          <w:rFonts w:eastAsia="Calibri" w:cstheme="minorHAnsi"/>
          <w:b/>
          <w:iCs/>
          <w:color w:val="000000" w:themeColor="text1"/>
          <w:u w:val="single"/>
          <w:lang w:eastAsia="nl-BE"/>
        </w:rPr>
        <w:t>A. Structure</w:t>
      </w:r>
    </w:p>
    <w:p w14:paraId="28C4C0B3" w14:textId="77777777" w:rsidR="00EE5AA0" w:rsidRPr="008E248A" w:rsidRDefault="00EE5AA0" w:rsidP="00A909C0">
      <w:pPr>
        <w:spacing w:after="0" w:line="280" w:lineRule="exact"/>
        <w:jc w:val="both"/>
        <w:rPr>
          <w:rFonts w:cstheme="minorHAnsi"/>
          <w:color w:val="000000" w:themeColor="text1"/>
        </w:rPr>
      </w:pPr>
    </w:p>
    <w:p w14:paraId="1F216DB1" w14:textId="77777777" w:rsidR="00EE5AA0" w:rsidRPr="00255947" w:rsidRDefault="00EE5AA0" w:rsidP="00A909C0">
      <w:pPr>
        <w:spacing w:after="0" w:line="280" w:lineRule="exact"/>
        <w:jc w:val="both"/>
        <w:rPr>
          <w:rFonts w:cstheme="minorHAnsi"/>
          <w:color w:val="000000" w:themeColor="text1"/>
          <w:highlight w:val="yellow"/>
        </w:rPr>
      </w:pPr>
    </w:p>
    <w:p w14:paraId="6079F0E5" w14:textId="77777777" w:rsidR="00EE5AA0" w:rsidRPr="008E248A"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0" w:name="_Toc514419442"/>
      <w:r w:rsidRPr="008E248A">
        <w:rPr>
          <w:rFonts w:cstheme="minorHAnsi"/>
          <w:b/>
          <w:color w:val="000000" w:themeColor="text1"/>
        </w:rPr>
        <w:t>Structure de gouvernance</w:t>
      </w:r>
      <w:bookmarkEnd w:id="10"/>
    </w:p>
    <w:p w14:paraId="411B79FA" w14:textId="77777777" w:rsidR="00EE5AA0" w:rsidRPr="008E248A" w:rsidRDefault="00EE5AA0" w:rsidP="00A909C0">
      <w:pPr>
        <w:spacing w:after="0" w:line="280" w:lineRule="exact"/>
        <w:jc w:val="both"/>
        <w:rPr>
          <w:rFonts w:cstheme="minorHAnsi"/>
          <w:b/>
          <w:color w:val="000000" w:themeColor="text1"/>
        </w:rPr>
      </w:pPr>
    </w:p>
    <w:p w14:paraId="56233E2A" w14:textId="77777777" w:rsidR="00EE5AA0" w:rsidRPr="008E248A" w:rsidRDefault="00EE5AA0" w:rsidP="00A909C0">
      <w:pPr>
        <w:spacing w:after="0" w:line="280" w:lineRule="exact"/>
        <w:jc w:val="both"/>
        <w:rPr>
          <w:rFonts w:cstheme="minorHAnsi"/>
          <w:color w:val="000000" w:themeColor="text1"/>
        </w:rPr>
      </w:pPr>
      <w:r w:rsidRPr="008E248A">
        <w:rPr>
          <w:rFonts w:cstheme="minorHAnsi"/>
          <w:color w:val="000000" w:themeColor="text1"/>
        </w:rPr>
        <w:t>La structure de gouvernance de SFPIM Real Estate se présente comme suit :</w:t>
      </w:r>
    </w:p>
    <w:p w14:paraId="2114C300" w14:textId="77777777" w:rsidR="00EE5AA0" w:rsidRPr="00255947" w:rsidRDefault="00EE5AA0" w:rsidP="00A909C0">
      <w:pPr>
        <w:spacing w:after="0" w:line="280" w:lineRule="exact"/>
        <w:jc w:val="both"/>
        <w:rPr>
          <w:rFonts w:cstheme="minorHAnsi"/>
          <w:color w:val="000000" w:themeColor="text1"/>
          <w:highlight w:val="yellow"/>
        </w:rPr>
      </w:pPr>
    </w:p>
    <w:p w14:paraId="3489A680" w14:textId="06EFFAD1" w:rsidR="00EE5AA0" w:rsidRPr="000D2659" w:rsidRDefault="00EE5AA0" w:rsidP="00A909C0">
      <w:pPr>
        <w:spacing w:after="0" w:line="280" w:lineRule="exact"/>
        <w:jc w:val="both"/>
        <w:rPr>
          <w:rFonts w:cstheme="minorHAnsi"/>
          <w:color w:val="000000" w:themeColor="text1"/>
        </w:rPr>
      </w:pPr>
      <w:r w:rsidRPr="000D2659">
        <w:rPr>
          <w:rFonts w:cstheme="minorHAnsi"/>
          <w:b/>
          <w:bCs/>
          <w:i/>
          <w:iCs/>
          <w:color w:val="000000" w:themeColor="text1"/>
        </w:rPr>
        <w:t>Gestion</w:t>
      </w:r>
      <w:r w:rsidRPr="000D2659">
        <w:rPr>
          <w:rFonts w:cstheme="minorHAnsi"/>
          <w:color w:val="000000" w:themeColor="text1"/>
        </w:rPr>
        <w:t xml:space="preserve">. La structure de gestion est une structure moniste. La société est gérée par un conseil d'administration comprenant au moins quatre administrateurs en ce compris le </w:t>
      </w:r>
      <w:r w:rsidR="001504F4">
        <w:rPr>
          <w:rFonts w:cstheme="minorHAnsi"/>
          <w:color w:val="000000" w:themeColor="text1"/>
        </w:rPr>
        <w:t>p</w:t>
      </w:r>
      <w:r w:rsidRPr="000D2659">
        <w:rPr>
          <w:rFonts w:cstheme="minorHAnsi"/>
          <w:color w:val="000000" w:themeColor="text1"/>
        </w:rPr>
        <w:t>résident.</w:t>
      </w:r>
    </w:p>
    <w:p w14:paraId="1FC54BA0" w14:textId="77777777" w:rsidR="00EE5AA0" w:rsidRPr="000C13F1" w:rsidRDefault="00EE5AA0" w:rsidP="00A909C0">
      <w:pPr>
        <w:spacing w:after="0" w:line="280" w:lineRule="exact"/>
        <w:jc w:val="both"/>
        <w:rPr>
          <w:rFonts w:cstheme="minorHAnsi"/>
          <w:color w:val="000000" w:themeColor="text1"/>
        </w:rPr>
      </w:pPr>
    </w:p>
    <w:p w14:paraId="6EF30BC5" w14:textId="77777777" w:rsidR="00EE5AA0" w:rsidRPr="000C13F1" w:rsidRDefault="00EE5AA0" w:rsidP="00A909C0">
      <w:pPr>
        <w:spacing w:after="0" w:line="280" w:lineRule="exact"/>
        <w:jc w:val="both"/>
        <w:rPr>
          <w:rFonts w:cstheme="minorHAnsi"/>
          <w:color w:val="000000" w:themeColor="text1"/>
        </w:rPr>
      </w:pPr>
      <w:r w:rsidRPr="000C13F1">
        <w:rPr>
          <w:rFonts w:cstheme="minorHAnsi"/>
          <w:color w:val="000000" w:themeColor="text1"/>
        </w:rPr>
        <w:t>Les statuts prévoient la possibilité pour le conseil d’administration de conférer la gestion journalière à un administrateur ou à toute autre personne morale ou physique.</w:t>
      </w:r>
    </w:p>
    <w:p w14:paraId="7D176BD0" w14:textId="77777777" w:rsidR="00EE5AA0" w:rsidRPr="000C13F1" w:rsidRDefault="00EE5AA0" w:rsidP="00A909C0">
      <w:pPr>
        <w:spacing w:after="0" w:line="280" w:lineRule="exact"/>
        <w:jc w:val="both"/>
        <w:rPr>
          <w:rFonts w:cstheme="minorHAnsi"/>
          <w:color w:val="000000" w:themeColor="text1"/>
        </w:rPr>
      </w:pPr>
    </w:p>
    <w:p w14:paraId="76AD33E0" w14:textId="77777777" w:rsidR="00D32FF4" w:rsidRDefault="00EE5AA0" w:rsidP="00A909C0">
      <w:pPr>
        <w:spacing w:after="0" w:line="280" w:lineRule="exact"/>
        <w:jc w:val="both"/>
        <w:rPr>
          <w:rFonts w:cstheme="minorHAnsi"/>
          <w:color w:val="000000" w:themeColor="text1"/>
        </w:rPr>
      </w:pPr>
      <w:r w:rsidRPr="0034346F">
        <w:rPr>
          <w:rFonts w:cstheme="minorHAnsi"/>
          <w:b/>
          <w:bCs/>
          <w:i/>
          <w:iCs/>
          <w:color w:val="000000" w:themeColor="text1"/>
        </w:rPr>
        <w:t>Contrôle</w:t>
      </w:r>
      <w:r w:rsidRPr="0034346F">
        <w:rPr>
          <w:rFonts w:cstheme="minorHAnsi"/>
          <w:color w:val="000000" w:themeColor="text1"/>
        </w:rPr>
        <w:t xml:space="preserve">. Le contrôle est exercé par un ou plusieurs commissaires-réviseurs. </w:t>
      </w:r>
      <w:r w:rsidR="00D32FF4" w:rsidRPr="00D32FF4">
        <w:rPr>
          <w:rFonts w:cstheme="minorHAnsi"/>
          <w:color w:val="000000" w:themeColor="text1"/>
        </w:rPr>
        <w:t>La société est également soumise au contrôle de la Cour des comptes.</w:t>
      </w:r>
    </w:p>
    <w:p w14:paraId="235D1457" w14:textId="77777777" w:rsidR="00D32FF4" w:rsidRDefault="00D32FF4" w:rsidP="00A909C0">
      <w:pPr>
        <w:spacing w:after="0" w:line="280" w:lineRule="exact"/>
        <w:jc w:val="both"/>
        <w:rPr>
          <w:rFonts w:cstheme="minorHAnsi"/>
          <w:color w:val="000000" w:themeColor="text1"/>
        </w:rPr>
      </w:pPr>
    </w:p>
    <w:p w14:paraId="06901675" w14:textId="6BCB2775" w:rsidR="00EE5AA0" w:rsidRPr="00D32FF4" w:rsidRDefault="00EE5AA0" w:rsidP="00A909C0">
      <w:pPr>
        <w:spacing w:after="0" w:line="280" w:lineRule="exact"/>
        <w:jc w:val="both"/>
        <w:rPr>
          <w:rFonts w:cstheme="minorHAnsi"/>
          <w:color w:val="000000" w:themeColor="text1"/>
        </w:rPr>
      </w:pPr>
      <w:r w:rsidRPr="0034346F">
        <w:rPr>
          <w:rFonts w:cstheme="minorHAnsi"/>
          <w:color w:val="000000" w:themeColor="text1"/>
        </w:rPr>
        <w:t xml:space="preserve">L’assemblée générale </w:t>
      </w:r>
      <w:r w:rsidRPr="00D32FF4">
        <w:rPr>
          <w:rFonts w:cstheme="minorHAnsi"/>
          <w:color w:val="000000" w:themeColor="text1"/>
        </w:rPr>
        <w:t xml:space="preserve">peut nommer deux observateurs du gouvernement auprès de la société. </w:t>
      </w:r>
    </w:p>
    <w:p w14:paraId="60BA3EC6" w14:textId="77777777" w:rsidR="00EE5AA0" w:rsidRPr="00D32FF4" w:rsidRDefault="00EE5AA0" w:rsidP="00A909C0">
      <w:pPr>
        <w:spacing w:after="0" w:line="280" w:lineRule="exact"/>
        <w:jc w:val="both"/>
        <w:rPr>
          <w:rFonts w:eastAsia="Calibri" w:cstheme="minorHAnsi"/>
          <w:iCs/>
          <w:color w:val="000000" w:themeColor="text1"/>
          <w:u w:val="single"/>
          <w:lang w:eastAsia="nl-BE"/>
        </w:rPr>
      </w:pPr>
    </w:p>
    <w:p w14:paraId="64071B94" w14:textId="77777777" w:rsidR="00EE5AA0" w:rsidRPr="00D32FF4" w:rsidRDefault="00EE5AA0" w:rsidP="00A909C0">
      <w:pPr>
        <w:spacing w:after="0" w:line="280" w:lineRule="exact"/>
        <w:jc w:val="both"/>
        <w:rPr>
          <w:rFonts w:cstheme="minorHAnsi"/>
          <w:color w:val="000000" w:themeColor="text1"/>
        </w:rPr>
      </w:pPr>
    </w:p>
    <w:p w14:paraId="7FB9DAF2" w14:textId="77777777" w:rsidR="00EE5AA0" w:rsidRDefault="00EE5AA0" w:rsidP="00A909C0">
      <w:pPr>
        <w:spacing w:after="0" w:line="280" w:lineRule="exact"/>
        <w:jc w:val="both"/>
        <w:rPr>
          <w:rFonts w:eastAsia="Calibri" w:cstheme="minorHAnsi"/>
          <w:b/>
          <w:iCs/>
          <w:color w:val="000000" w:themeColor="text1"/>
          <w:highlight w:val="yellow"/>
          <w:u w:val="single"/>
          <w:lang w:eastAsia="nl-BE"/>
        </w:rPr>
      </w:pPr>
      <w:r>
        <w:rPr>
          <w:rFonts w:eastAsia="Calibri" w:cstheme="minorHAnsi"/>
          <w:b/>
          <w:iCs/>
          <w:color w:val="000000" w:themeColor="text1"/>
          <w:highlight w:val="yellow"/>
          <w:u w:val="single"/>
          <w:lang w:eastAsia="nl-BE"/>
        </w:rPr>
        <w:br w:type="page"/>
      </w:r>
    </w:p>
    <w:p w14:paraId="1811827B" w14:textId="77777777" w:rsidR="00EE5AA0" w:rsidRPr="009B609B" w:rsidRDefault="00EE5AA0" w:rsidP="00A909C0">
      <w:pPr>
        <w:keepNext/>
        <w:keepLines/>
        <w:spacing w:after="0" w:line="280" w:lineRule="exact"/>
        <w:jc w:val="both"/>
        <w:outlineLvl w:val="3"/>
        <w:rPr>
          <w:rFonts w:eastAsia="Calibri" w:cstheme="minorHAnsi"/>
          <w:b/>
          <w:iCs/>
          <w:color w:val="000000" w:themeColor="text1"/>
          <w:u w:val="single"/>
          <w:lang w:eastAsia="nl-BE"/>
        </w:rPr>
      </w:pPr>
      <w:r w:rsidRPr="009B609B">
        <w:rPr>
          <w:rFonts w:eastAsia="Calibri" w:cstheme="minorHAnsi"/>
          <w:b/>
          <w:iCs/>
          <w:color w:val="000000" w:themeColor="text1"/>
          <w:u w:val="single"/>
          <w:lang w:eastAsia="nl-BE"/>
        </w:rPr>
        <w:lastRenderedPageBreak/>
        <w:t>B. Gestion</w:t>
      </w:r>
    </w:p>
    <w:p w14:paraId="72C7793B" w14:textId="77777777" w:rsidR="00EE5AA0" w:rsidRPr="009B609B" w:rsidRDefault="00EE5AA0" w:rsidP="00A909C0">
      <w:pPr>
        <w:spacing w:after="0" w:line="280" w:lineRule="exact"/>
        <w:jc w:val="both"/>
        <w:rPr>
          <w:rFonts w:cstheme="minorHAnsi"/>
          <w:color w:val="000000" w:themeColor="text1"/>
        </w:rPr>
      </w:pPr>
    </w:p>
    <w:p w14:paraId="6982B063" w14:textId="77777777" w:rsidR="00EE5AA0" w:rsidRPr="009B609B" w:rsidRDefault="00EE5AA0" w:rsidP="00A909C0">
      <w:pPr>
        <w:spacing w:after="0" w:line="280" w:lineRule="exact"/>
        <w:jc w:val="both"/>
        <w:rPr>
          <w:rFonts w:cstheme="minorHAnsi"/>
          <w:color w:val="000000" w:themeColor="text1"/>
        </w:rPr>
      </w:pPr>
    </w:p>
    <w:p w14:paraId="55B5ABCB" w14:textId="77777777" w:rsidR="00EE5AA0" w:rsidRPr="009B609B" w:rsidRDefault="00EE5AA0" w:rsidP="00A909C0">
      <w:pPr>
        <w:keepNext/>
        <w:keepLines/>
        <w:numPr>
          <w:ilvl w:val="0"/>
          <w:numId w:val="2"/>
        </w:numPr>
        <w:spacing w:after="0" w:line="280" w:lineRule="exact"/>
        <w:ind w:left="0" w:firstLine="0"/>
        <w:contextualSpacing/>
        <w:jc w:val="both"/>
        <w:outlineLvl w:val="3"/>
        <w:rPr>
          <w:rFonts w:eastAsia="Calibri" w:cstheme="minorHAnsi"/>
          <w:b/>
          <w:iCs/>
          <w:color w:val="000000" w:themeColor="text1"/>
          <w:lang w:eastAsia="nl-BE"/>
        </w:rPr>
      </w:pPr>
      <w:r w:rsidRPr="009B609B">
        <w:rPr>
          <w:rFonts w:eastAsia="Calibri" w:cstheme="minorHAnsi"/>
          <w:b/>
          <w:iCs/>
          <w:color w:val="000000" w:themeColor="text1"/>
          <w:lang w:eastAsia="nl-BE"/>
        </w:rPr>
        <w:t>Conseil d’administration</w:t>
      </w:r>
    </w:p>
    <w:p w14:paraId="358C5ED1" w14:textId="77777777" w:rsidR="00EE5AA0" w:rsidRPr="009B609B" w:rsidRDefault="00EE5AA0" w:rsidP="00A909C0">
      <w:pPr>
        <w:spacing w:after="0" w:line="280" w:lineRule="exact"/>
        <w:jc w:val="both"/>
        <w:rPr>
          <w:rFonts w:cstheme="minorHAnsi"/>
          <w:color w:val="000000" w:themeColor="text1"/>
        </w:rPr>
      </w:pPr>
    </w:p>
    <w:p w14:paraId="651E4A1F" w14:textId="77777777" w:rsidR="00EE5AA0" w:rsidRPr="009B609B" w:rsidRDefault="00EE5AA0" w:rsidP="00A909C0">
      <w:pPr>
        <w:spacing w:after="0" w:line="280" w:lineRule="exact"/>
        <w:jc w:val="both"/>
        <w:rPr>
          <w:rFonts w:cstheme="minorHAnsi"/>
          <w:color w:val="000000" w:themeColor="text1"/>
        </w:rPr>
      </w:pPr>
    </w:p>
    <w:p w14:paraId="560E6B11" w14:textId="77777777" w:rsidR="00EE5AA0" w:rsidRPr="008326F9"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1" w:name="_Toc514419445"/>
      <w:bookmarkStart w:id="12" w:name="_Hlk526244401"/>
      <w:r w:rsidRPr="008326F9">
        <w:rPr>
          <w:rFonts w:cstheme="minorHAnsi"/>
          <w:b/>
          <w:color w:val="000000" w:themeColor="text1"/>
        </w:rPr>
        <w:t>Composition</w:t>
      </w:r>
      <w:bookmarkEnd w:id="11"/>
    </w:p>
    <w:p w14:paraId="022E42EC" w14:textId="77777777" w:rsidR="00EE5AA0" w:rsidRPr="008326F9" w:rsidRDefault="00EE5AA0" w:rsidP="00A909C0">
      <w:pPr>
        <w:spacing w:after="0" w:line="280" w:lineRule="exact"/>
        <w:jc w:val="both"/>
        <w:rPr>
          <w:rFonts w:cstheme="minorHAnsi"/>
          <w:color w:val="000000" w:themeColor="text1"/>
        </w:rPr>
      </w:pPr>
    </w:p>
    <w:bookmarkEnd w:id="12"/>
    <w:p w14:paraId="43C9FFBF" w14:textId="72C80A57" w:rsidR="00EE5AA0" w:rsidRPr="008326F9" w:rsidRDefault="00EE5AA0" w:rsidP="00A909C0">
      <w:pPr>
        <w:spacing w:after="0" w:line="280" w:lineRule="exact"/>
        <w:jc w:val="both"/>
        <w:rPr>
          <w:rFonts w:eastAsia="Times New Roman" w:cstheme="minorHAnsi"/>
          <w:color w:val="000000" w:themeColor="text1"/>
          <w:lang w:eastAsia="fr-BE"/>
        </w:rPr>
      </w:pPr>
      <w:r w:rsidRPr="008326F9">
        <w:rPr>
          <w:rFonts w:cstheme="minorHAnsi"/>
          <w:color w:val="000000" w:themeColor="text1"/>
        </w:rPr>
        <w:t xml:space="preserve">Le conseil d’administration est actuellement composé de </w:t>
      </w:r>
      <w:r w:rsidRPr="008326F9">
        <w:rPr>
          <w:rFonts w:eastAsia="Times New Roman" w:cstheme="minorHAnsi"/>
          <w:color w:val="000000" w:themeColor="text1"/>
          <w:lang w:eastAsia="fr-BE"/>
        </w:rPr>
        <w:t>six administrateurs.</w:t>
      </w:r>
    </w:p>
    <w:p w14:paraId="37651C14" w14:textId="77777777" w:rsidR="00EE5AA0" w:rsidRPr="008326F9" w:rsidRDefault="00EE5AA0" w:rsidP="00A909C0">
      <w:pPr>
        <w:spacing w:after="0" w:line="280" w:lineRule="exact"/>
        <w:jc w:val="both"/>
        <w:rPr>
          <w:rFonts w:eastAsia="Times New Roman" w:cstheme="minorHAnsi"/>
          <w:color w:val="000000" w:themeColor="text1"/>
          <w:lang w:eastAsia="fr-BE"/>
        </w:rPr>
      </w:pPr>
    </w:p>
    <w:p w14:paraId="3CF30601" w14:textId="77777777" w:rsidR="00EE5AA0" w:rsidRPr="008326F9" w:rsidRDefault="00EE5AA0" w:rsidP="00A909C0">
      <w:pPr>
        <w:spacing w:after="0" w:line="280" w:lineRule="exact"/>
        <w:jc w:val="both"/>
        <w:rPr>
          <w:rFonts w:cstheme="minorHAnsi"/>
          <w:color w:val="000000" w:themeColor="text1"/>
          <w:lang w:eastAsia="nl-NL"/>
        </w:rPr>
      </w:pPr>
      <w:r w:rsidRPr="008326F9">
        <w:rPr>
          <w:rFonts w:cstheme="minorHAnsi"/>
          <w:color w:val="000000" w:themeColor="text1"/>
          <w:lang w:eastAsia="nl-NL"/>
        </w:rPr>
        <w:t>Les administrateurs sont nommés par l’assemblée générale pour un terme renouvelable de six ans maximum et sont en tout temps révocables par elle.</w:t>
      </w:r>
    </w:p>
    <w:p w14:paraId="523A2CEE" w14:textId="77777777" w:rsidR="00EE5AA0" w:rsidRPr="008326F9" w:rsidRDefault="00EE5AA0" w:rsidP="00A909C0">
      <w:pPr>
        <w:spacing w:after="0" w:line="280" w:lineRule="exact"/>
        <w:jc w:val="both"/>
        <w:rPr>
          <w:rFonts w:cstheme="minorHAnsi"/>
          <w:color w:val="000000" w:themeColor="text1"/>
        </w:rPr>
      </w:pPr>
    </w:p>
    <w:p w14:paraId="1CDA74C3" w14:textId="77777777" w:rsidR="00EE5AA0" w:rsidRPr="008326F9" w:rsidRDefault="00EE5AA0" w:rsidP="00A909C0">
      <w:pPr>
        <w:spacing w:after="0" w:line="280" w:lineRule="exact"/>
        <w:jc w:val="both"/>
        <w:rPr>
          <w:rFonts w:cstheme="minorHAnsi"/>
          <w:color w:val="000000" w:themeColor="text1"/>
        </w:rPr>
      </w:pPr>
      <w:r w:rsidRPr="008326F9">
        <w:rPr>
          <w:rFonts w:cstheme="minorHAnsi"/>
          <w:color w:val="000000" w:themeColor="text1"/>
        </w:rPr>
        <w:t>Les administrateurs doivent obligatoirement être des personnes physiques.</w:t>
      </w:r>
    </w:p>
    <w:p w14:paraId="32336F2B" w14:textId="77777777" w:rsidR="00EE5AA0" w:rsidRPr="008326F9" w:rsidRDefault="00EE5AA0" w:rsidP="00A909C0">
      <w:pPr>
        <w:spacing w:after="0" w:line="280" w:lineRule="exact"/>
        <w:jc w:val="both"/>
        <w:rPr>
          <w:rFonts w:cstheme="minorHAnsi"/>
          <w:color w:val="000000" w:themeColor="text1"/>
        </w:rPr>
      </w:pPr>
    </w:p>
    <w:p w14:paraId="0398DF8D" w14:textId="15A48994" w:rsidR="00EE5AA0" w:rsidRPr="008326F9" w:rsidRDefault="00EE5AA0" w:rsidP="00A909C0">
      <w:pPr>
        <w:pStyle w:val="Paragraphedeliste"/>
        <w:numPr>
          <w:ilvl w:val="0"/>
          <w:numId w:val="1"/>
        </w:numPr>
        <w:spacing w:line="280" w:lineRule="exact"/>
        <w:ind w:left="0" w:firstLine="0"/>
        <w:jc w:val="both"/>
        <w:rPr>
          <w:rFonts w:asciiTheme="minorHAnsi" w:eastAsia="Calibri" w:hAnsiTheme="minorHAnsi" w:cstheme="minorHAnsi"/>
          <w:b/>
          <w:bCs/>
          <w:iCs/>
          <w:color w:val="000000" w:themeColor="text1"/>
          <w:sz w:val="22"/>
          <w:szCs w:val="22"/>
        </w:rPr>
      </w:pPr>
      <w:bookmarkStart w:id="13" w:name="_Toc150595787"/>
      <w:bookmarkStart w:id="14" w:name="_Toc505594930"/>
      <w:bookmarkStart w:id="15" w:name="_Toc514419454"/>
      <w:r w:rsidRPr="008326F9">
        <w:rPr>
          <w:rFonts w:asciiTheme="minorHAnsi" w:hAnsiTheme="minorHAnsi" w:cstheme="minorHAnsi"/>
          <w:b/>
          <w:color w:val="000000" w:themeColor="text1"/>
          <w:sz w:val="22"/>
          <w:szCs w:val="22"/>
        </w:rPr>
        <w:t xml:space="preserve">Président </w:t>
      </w:r>
      <w:bookmarkEnd w:id="13"/>
      <w:bookmarkEnd w:id="14"/>
      <w:bookmarkEnd w:id="15"/>
    </w:p>
    <w:p w14:paraId="1AC4DB99" w14:textId="77777777" w:rsidR="00EE5AA0" w:rsidRPr="008326F9" w:rsidRDefault="00EE5AA0" w:rsidP="00A909C0">
      <w:pPr>
        <w:spacing w:after="0" w:line="280" w:lineRule="exact"/>
        <w:jc w:val="both"/>
        <w:rPr>
          <w:rFonts w:cstheme="minorHAnsi"/>
          <w:b/>
          <w:color w:val="000000" w:themeColor="text1"/>
        </w:rPr>
      </w:pPr>
    </w:p>
    <w:p w14:paraId="0D2938FA" w14:textId="77777777" w:rsidR="00EE5AA0" w:rsidRPr="008326F9" w:rsidRDefault="00EE5AA0" w:rsidP="00A909C0">
      <w:pPr>
        <w:spacing w:after="0" w:line="280" w:lineRule="exact"/>
        <w:jc w:val="both"/>
        <w:rPr>
          <w:rFonts w:cstheme="minorHAnsi"/>
          <w:color w:val="000000" w:themeColor="text1"/>
        </w:rPr>
      </w:pPr>
      <w:r w:rsidRPr="008326F9">
        <w:rPr>
          <w:rFonts w:cstheme="minorHAnsi"/>
          <w:color w:val="000000" w:themeColor="text1"/>
        </w:rPr>
        <w:t>Le conseil d’administration élit un président parmi ses membres.</w:t>
      </w:r>
    </w:p>
    <w:p w14:paraId="017B91BC" w14:textId="77777777" w:rsidR="00EE5AA0" w:rsidRPr="008326F9" w:rsidRDefault="00EE5AA0" w:rsidP="00A909C0">
      <w:pPr>
        <w:spacing w:after="0" w:line="280" w:lineRule="exact"/>
        <w:jc w:val="both"/>
        <w:rPr>
          <w:rFonts w:cstheme="minorHAnsi"/>
          <w:color w:val="000000" w:themeColor="text1"/>
        </w:rPr>
      </w:pPr>
    </w:p>
    <w:p w14:paraId="7C9294A3" w14:textId="448A3222" w:rsidR="00EE5AA0" w:rsidRPr="00121DB3" w:rsidRDefault="00EE5AA0" w:rsidP="00A909C0">
      <w:pPr>
        <w:spacing w:after="0" w:line="280" w:lineRule="exact"/>
        <w:jc w:val="both"/>
        <w:rPr>
          <w:rFonts w:eastAsia="Times New Roman" w:cstheme="minorHAnsi"/>
          <w:color w:val="000000" w:themeColor="text1"/>
          <w:lang w:eastAsia="nl-NL"/>
        </w:rPr>
      </w:pPr>
      <w:r w:rsidRPr="008326F9">
        <w:rPr>
          <w:rFonts w:eastAsia="Times New Roman" w:cstheme="minorHAnsi"/>
          <w:color w:val="000000" w:themeColor="text1"/>
          <w:lang w:eastAsia="nl-NL"/>
        </w:rPr>
        <w:t xml:space="preserve">Le président </w:t>
      </w:r>
      <w:r w:rsidRPr="008326F9">
        <w:rPr>
          <w:color w:val="000000" w:themeColor="text1"/>
        </w:rPr>
        <w:t>convoque le conseil d’administration. Il conduit les débats du conseil d’administration</w:t>
      </w:r>
      <w:r w:rsidRPr="00121DB3">
        <w:rPr>
          <w:color w:val="000000" w:themeColor="text1"/>
        </w:rPr>
        <w:t xml:space="preserve"> et </w:t>
      </w:r>
      <w:r w:rsidR="00B9777E">
        <w:rPr>
          <w:color w:val="000000" w:themeColor="text1"/>
        </w:rPr>
        <w:t>co-</w:t>
      </w:r>
      <w:r w:rsidRPr="00121DB3">
        <w:rPr>
          <w:color w:val="000000" w:themeColor="text1"/>
        </w:rPr>
        <w:t xml:space="preserve">signe les </w:t>
      </w:r>
      <w:r w:rsidRPr="00121DB3">
        <w:rPr>
          <w:rFonts w:eastAsia="Times New Roman" w:cstheme="minorHAnsi"/>
          <w:color w:val="000000" w:themeColor="text1"/>
          <w:lang w:eastAsia="nl-NL"/>
        </w:rPr>
        <w:t>procès-verbaux</w:t>
      </w:r>
      <w:r w:rsidR="00B9777E">
        <w:rPr>
          <w:rFonts w:eastAsia="Times New Roman" w:cstheme="minorHAnsi"/>
          <w:color w:val="000000" w:themeColor="text1"/>
          <w:lang w:eastAsia="nl-NL"/>
        </w:rPr>
        <w:t xml:space="preserve"> avec </w:t>
      </w:r>
      <w:r w:rsidR="00B9777E" w:rsidRPr="00121DB3">
        <w:rPr>
          <w:color w:val="000000" w:themeColor="text1"/>
        </w:rPr>
        <w:t>le secrétaire du conseil et les administrateurs qui le demandent</w:t>
      </w:r>
      <w:r w:rsidRPr="00121DB3">
        <w:rPr>
          <w:rFonts w:eastAsia="Times New Roman" w:cstheme="minorHAnsi"/>
          <w:color w:val="000000" w:themeColor="text1"/>
          <w:lang w:eastAsia="nl-NL"/>
        </w:rPr>
        <w:t>.</w:t>
      </w:r>
    </w:p>
    <w:p w14:paraId="1E5D2C07" w14:textId="77777777" w:rsidR="00EE5AA0" w:rsidRPr="00255947" w:rsidRDefault="00EE5AA0" w:rsidP="00A909C0">
      <w:pPr>
        <w:spacing w:after="0" w:line="280" w:lineRule="exact"/>
        <w:jc w:val="both"/>
        <w:rPr>
          <w:rFonts w:eastAsia="Times New Roman" w:cstheme="minorHAnsi"/>
          <w:color w:val="000000" w:themeColor="text1"/>
          <w:highlight w:val="yellow"/>
          <w:lang w:eastAsia="nl-NL"/>
        </w:rPr>
      </w:pPr>
    </w:p>
    <w:p w14:paraId="776EBC77" w14:textId="77777777" w:rsidR="00EE5AA0" w:rsidRPr="002B7FF2" w:rsidRDefault="00EE5AA0" w:rsidP="00A909C0">
      <w:pPr>
        <w:spacing w:after="0" w:line="280" w:lineRule="exact"/>
        <w:jc w:val="both"/>
        <w:rPr>
          <w:rFonts w:eastAsia="Times New Roman" w:cstheme="minorHAnsi"/>
          <w:color w:val="000000" w:themeColor="text1"/>
          <w:lang w:eastAsia="nl-NL"/>
        </w:rPr>
      </w:pPr>
      <w:r w:rsidRPr="002B7FF2">
        <w:rPr>
          <w:rFonts w:eastAsia="Times New Roman" w:cstheme="minorHAnsi"/>
          <w:color w:val="000000" w:themeColor="text1"/>
          <w:lang w:eastAsia="nl-NL"/>
        </w:rPr>
        <w:t>Le président a une voix prépondérante en cas de partage des voix sur un point soumis à décision.</w:t>
      </w:r>
      <w:r>
        <w:rPr>
          <w:rFonts w:eastAsia="Times New Roman" w:cstheme="minorHAnsi"/>
          <w:color w:val="000000" w:themeColor="text1"/>
          <w:lang w:eastAsia="nl-NL"/>
        </w:rPr>
        <w:t xml:space="preserve"> Cette voix prépondérante est accordée à la personne le remplaçant en cas d’empêchement.</w:t>
      </w:r>
    </w:p>
    <w:p w14:paraId="6E411CB6" w14:textId="77777777" w:rsidR="00EE5AA0" w:rsidRPr="00255947" w:rsidRDefault="00EE5AA0" w:rsidP="00A909C0">
      <w:pPr>
        <w:spacing w:after="0" w:line="280" w:lineRule="exact"/>
        <w:jc w:val="both"/>
        <w:rPr>
          <w:rFonts w:eastAsia="Calibri" w:cstheme="minorHAnsi"/>
          <w:bCs/>
          <w:iCs/>
          <w:color w:val="000000" w:themeColor="text1"/>
          <w:highlight w:val="yellow"/>
        </w:rPr>
      </w:pPr>
    </w:p>
    <w:p w14:paraId="5249BDDD" w14:textId="29203A46" w:rsidR="00EE5AA0" w:rsidRPr="00F975D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6" w:name="_Toc150595785"/>
      <w:bookmarkStart w:id="17" w:name="_Toc505594927"/>
      <w:bookmarkStart w:id="18" w:name="_Toc514419451"/>
      <w:r w:rsidRPr="00F975DF">
        <w:rPr>
          <w:rFonts w:cstheme="minorHAnsi"/>
          <w:b/>
          <w:color w:val="000000" w:themeColor="text1"/>
        </w:rPr>
        <w:t>Parité linguistique</w:t>
      </w:r>
      <w:bookmarkEnd w:id="16"/>
      <w:bookmarkEnd w:id="17"/>
      <w:bookmarkEnd w:id="18"/>
    </w:p>
    <w:p w14:paraId="7205AD1C" w14:textId="77777777" w:rsidR="00EE5AA0" w:rsidRPr="00F975DF" w:rsidRDefault="00EE5AA0" w:rsidP="00A909C0">
      <w:pPr>
        <w:spacing w:after="0" w:line="280" w:lineRule="exact"/>
        <w:jc w:val="both"/>
        <w:rPr>
          <w:rFonts w:cstheme="minorHAnsi"/>
          <w:b/>
          <w:color w:val="000000" w:themeColor="text1"/>
        </w:rPr>
      </w:pPr>
    </w:p>
    <w:p w14:paraId="5ECF059A" w14:textId="77777777" w:rsidR="00EE5AA0" w:rsidRPr="00F975DF" w:rsidRDefault="00EE5AA0" w:rsidP="00A909C0">
      <w:pPr>
        <w:spacing w:after="0" w:line="280" w:lineRule="exact"/>
        <w:jc w:val="both"/>
        <w:rPr>
          <w:rFonts w:cstheme="minorHAnsi"/>
          <w:color w:val="000000" w:themeColor="text1"/>
        </w:rPr>
      </w:pPr>
      <w:r w:rsidRPr="00F975DF">
        <w:rPr>
          <w:rFonts w:cstheme="minorHAnsi"/>
          <w:color w:val="000000" w:themeColor="text1"/>
        </w:rPr>
        <w:t>Le conseil d’administration comprend autant de membres d’expression française que de membres d’expression néerlandaise.</w:t>
      </w:r>
    </w:p>
    <w:p w14:paraId="4716DDA8" w14:textId="77777777" w:rsidR="00EE5AA0" w:rsidRPr="00255947" w:rsidRDefault="00EE5AA0" w:rsidP="00A909C0">
      <w:pPr>
        <w:spacing w:after="0" w:line="280" w:lineRule="exact"/>
        <w:jc w:val="both"/>
        <w:rPr>
          <w:rFonts w:cstheme="minorHAnsi"/>
          <w:b/>
          <w:color w:val="000000" w:themeColor="text1"/>
          <w:highlight w:val="yellow"/>
        </w:rPr>
      </w:pPr>
    </w:p>
    <w:p w14:paraId="53424169" w14:textId="77777777" w:rsidR="00EE5AA0" w:rsidRPr="00F975D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9" w:name="_Toc505594928"/>
      <w:bookmarkStart w:id="20" w:name="_Toc514419452"/>
      <w:r w:rsidRPr="00F975DF">
        <w:rPr>
          <w:rFonts w:cstheme="minorHAnsi"/>
          <w:b/>
          <w:color w:val="000000" w:themeColor="text1"/>
        </w:rPr>
        <w:t>Représentation des genres</w:t>
      </w:r>
      <w:bookmarkEnd w:id="19"/>
      <w:bookmarkEnd w:id="20"/>
    </w:p>
    <w:p w14:paraId="2FD428A5" w14:textId="77777777" w:rsidR="00EE5AA0" w:rsidRPr="00F975DF" w:rsidRDefault="00EE5AA0" w:rsidP="00A909C0">
      <w:pPr>
        <w:spacing w:after="0" w:line="280" w:lineRule="exact"/>
        <w:jc w:val="both"/>
        <w:rPr>
          <w:rFonts w:cstheme="minorHAnsi"/>
          <w:b/>
          <w:color w:val="000000" w:themeColor="text1"/>
        </w:rPr>
      </w:pPr>
    </w:p>
    <w:p w14:paraId="79281110" w14:textId="77777777" w:rsidR="00EE5AA0" w:rsidRPr="00F975DF" w:rsidRDefault="00EE5AA0" w:rsidP="00A909C0">
      <w:pPr>
        <w:widowControl w:val="0"/>
        <w:spacing w:after="0" w:line="280" w:lineRule="exact"/>
        <w:jc w:val="both"/>
        <w:rPr>
          <w:rFonts w:cstheme="minorHAnsi"/>
          <w:color w:val="000000" w:themeColor="text1"/>
        </w:rPr>
      </w:pPr>
      <w:r w:rsidRPr="00F975DF">
        <w:rPr>
          <w:rFonts w:cstheme="minorHAnsi"/>
          <w:color w:val="000000" w:themeColor="text1"/>
        </w:rPr>
        <w:t>Un tiers au moins des membres du conseil d'administration appartient à l’autre sexe.</w:t>
      </w:r>
    </w:p>
    <w:p w14:paraId="11238BD3" w14:textId="77777777" w:rsidR="00EE5AA0" w:rsidRPr="00255947" w:rsidRDefault="00EE5AA0" w:rsidP="00A909C0">
      <w:pPr>
        <w:spacing w:after="0" w:line="280" w:lineRule="exact"/>
        <w:jc w:val="both"/>
        <w:rPr>
          <w:rFonts w:cstheme="minorHAnsi"/>
          <w:b/>
          <w:color w:val="000000" w:themeColor="text1"/>
          <w:highlight w:val="yellow"/>
        </w:rPr>
      </w:pPr>
      <w:bookmarkStart w:id="21" w:name="_Hlk526250630"/>
    </w:p>
    <w:p w14:paraId="1BB7DE9E" w14:textId="77777777" w:rsidR="00EE5AA0" w:rsidRPr="00360DDB"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sidRPr="00360DDB">
        <w:rPr>
          <w:rFonts w:cstheme="minorHAnsi"/>
          <w:b/>
          <w:color w:val="000000" w:themeColor="text1"/>
        </w:rPr>
        <w:t>Réunions</w:t>
      </w:r>
    </w:p>
    <w:p w14:paraId="77E41961" w14:textId="77777777" w:rsidR="00EE5AA0" w:rsidRPr="00255947" w:rsidRDefault="00EE5AA0" w:rsidP="00A909C0">
      <w:pPr>
        <w:spacing w:after="0" w:line="280" w:lineRule="exact"/>
        <w:jc w:val="both"/>
        <w:rPr>
          <w:color w:val="000000" w:themeColor="text1"/>
          <w:highlight w:val="yellow"/>
        </w:rPr>
      </w:pPr>
    </w:p>
    <w:p w14:paraId="04AE911B" w14:textId="039D71A8" w:rsidR="00EE5AA0" w:rsidRPr="003268A2" w:rsidRDefault="00EE5AA0" w:rsidP="00A909C0">
      <w:pPr>
        <w:spacing w:after="0" w:line="280" w:lineRule="exact"/>
        <w:jc w:val="both"/>
        <w:rPr>
          <w:color w:val="000000" w:themeColor="text1"/>
        </w:rPr>
      </w:pPr>
      <w:r w:rsidRPr="008222C0">
        <w:rPr>
          <w:color w:val="000000" w:themeColor="text1"/>
        </w:rPr>
        <w:t xml:space="preserve">Le conseil d’administration se réunit chaque fois que l’intérêt de la société l’exige et au moins six fois </w:t>
      </w:r>
      <w:r w:rsidRPr="003268A2">
        <w:rPr>
          <w:color w:val="000000" w:themeColor="text1"/>
        </w:rPr>
        <w:t xml:space="preserve">par an, sur convocation du président ou, en cas d’empêchement de ce dernier, soit </w:t>
      </w:r>
      <w:r w:rsidR="002F5222">
        <w:rPr>
          <w:color w:val="000000" w:themeColor="text1"/>
        </w:rPr>
        <w:t xml:space="preserve">de </w:t>
      </w:r>
      <w:r w:rsidRPr="003268A2">
        <w:rPr>
          <w:color w:val="000000" w:themeColor="text1"/>
        </w:rPr>
        <w:t xml:space="preserve">l’administrateur le plus âgé, soit </w:t>
      </w:r>
      <w:r w:rsidR="002F5222">
        <w:rPr>
          <w:color w:val="000000" w:themeColor="text1"/>
        </w:rPr>
        <w:t xml:space="preserve">de </w:t>
      </w:r>
      <w:r w:rsidRPr="003268A2">
        <w:rPr>
          <w:color w:val="000000" w:themeColor="text1"/>
        </w:rPr>
        <w:t>deux administrateurs agissants conjointement.</w:t>
      </w:r>
    </w:p>
    <w:p w14:paraId="38017DD2" w14:textId="77777777" w:rsidR="00EE5AA0" w:rsidRPr="003268A2" w:rsidRDefault="00EE5AA0" w:rsidP="00A909C0">
      <w:pPr>
        <w:spacing w:after="0" w:line="280" w:lineRule="exact"/>
        <w:jc w:val="both"/>
        <w:rPr>
          <w:color w:val="000000" w:themeColor="text1"/>
        </w:rPr>
      </w:pPr>
    </w:p>
    <w:p w14:paraId="2C449FEE" w14:textId="023F23D5" w:rsidR="00EE5AA0" w:rsidRPr="003268A2" w:rsidRDefault="00EE5AA0" w:rsidP="00A909C0">
      <w:pPr>
        <w:spacing w:after="0" w:line="280" w:lineRule="exact"/>
        <w:jc w:val="both"/>
        <w:rPr>
          <w:rFonts w:ascii="Calibri" w:hAnsi="Calibri" w:cs="Calibri"/>
          <w:color w:val="000000" w:themeColor="text1"/>
        </w:rPr>
      </w:pPr>
      <w:r w:rsidRPr="003268A2">
        <w:rPr>
          <w:rFonts w:ascii="Calibri" w:hAnsi="Calibri" w:cs="Calibri"/>
          <w:color w:val="000000" w:themeColor="text1"/>
        </w:rPr>
        <w:t xml:space="preserve">Sauf lorsque l’extrême urgence requiert un délai plus court, les convocations sont envoyées quinze jours calendrier au moins avant la date prévue pour la réunion, par </w:t>
      </w:r>
      <w:r>
        <w:rPr>
          <w:rFonts w:ascii="Calibri" w:hAnsi="Calibri" w:cs="Calibri"/>
          <w:color w:val="000000" w:themeColor="text1"/>
        </w:rPr>
        <w:t>courrier</w:t>
      </w:r>
      <w:r w:rsidRPr="003268A2">
        <w:rPr>
          <w:rFonts w:ascii="Calibri" w:hAnsi="Calibri" w:cs="Calibri"/>
          <w:color w:val="000000" w:themeColor="text1"/>
        </w:rPr>
        <w:t xml:space="preserve"> ou e-mail ou par tout autre moyen de communication équivalent accepté par un administrateur.</w:t>
      </w:r>
      <w:r>
        <w:rPr>
          <w:rFonts w:ascii="Calibri" w:hAnsi="Calibri" w:cs="Calibri"/>
          <w:color w:val="000000" w:themeColor="text1"/>
        </w:rPr>
        <w:t xml:space="preserve"> En cas d’extrême urgence, la nature et les raisons de cette extrême urgence sont signalées dans la convocation.</w:t>
      </w:r>
    </w:p>
    <w:p w14:paraId="5FB8419B" w14:textId="77777777" w:rsidR="00EE5AA0" w:rsidRPr="003268A2" w:rsidRDefault="00EE5AA0" w:rsidP="00A909C0">
      <w:pPr>
        <w:spacing w:after="0" w:line="280" w:lineRule="exact"/>
        <w:jc w:val="both"/>
        <w:rPr>
          <w:rFonts w:ascii="Calibri" w:hAnsi="Calibri" w:cs="Calibri"/>
          <w:color w:val="000000" w:themeColor="text1"/>
        </w:rPr>
      </w:pPr>
    </w:p>
    <w:p w14:paraId="3AB9B079" w14:textId="15BF5591" w:rsidR="00EE5AA0" w:rsidRPr="007A2851" w:rsidRDefault="00EE5AA0" w:rsidP="00A909C0">
      <w:pPr>
        <w:spacing w:after="0" w:line="280" w:lineRule="exact"/>
        <w:jc w:val="both"/>
        <w:rPr>
          <w:color w:val="000000" w:themeColor="text1"/>
        </w:rPr>
      </w:pPr>
      <w:r w:rsidRPr="007A2851">
        <w:rPr>
          <w:color w:val="000000" w:themeColor="text1"/>
        </w:rPr>
        <w:t>L’ordre du jour et les documents y relatifs sont envoyés par voie électronique aux administrateurs au moins huit jours calendriers avant la réunion, à l’exception des cas d’extrême urgence.</w:t>
      </w:r>
    </w:p>
    <w:p w14:paraId="00B3F1A5" w14:textId="77777777" w:rsidR="00EE5AA0" w:rsidRPr="007A2851" w:rsidRDefault="00EE5AA0" w:rsidP="00A909C0">
      <w:pPr>
        <w:spacing w:after="0" w:line="280" w:lineRule="exact"/>
        <w:jc w:val="both"/>
        <w:rPr>
          <w:color w:val="000000" w:themeColor="text1"/>
        </w:rPr>
      </w:pPr>
    </w:p>
    <w:p w14:paraId="1249F8B2" w14:textId="2F8E2954" w:rsidR="00EE5AA0" w:rsidRPr="00B317DE" w:rsidRDefault="00EE5AA0" w:rsidP="00A909C0">
      <w:pPr>
        <w:spacing w:after="0" w:line="280" w:lineRule="exact"/>
        <w:jc w:val="both"/>
        <w:rPr>
          <w:color w:val="000000" w:themeColor="text1"/>
        </w:rPr>
      </w:pPr>
      <w:r w:rsidRPr="00B317DE">
        <w:rPr>
          <w:color w:val="000000" w:themeColor="text1"/>
        </w:rPr>
        <w:t xml:space="preserve">Le conseil d’administration est présidé par le </w:t>
      </w:r>
      <w:r w:rsidR="001504F4">
        <w:rPr>
          <w:color w:val="000000" w:themeColor="text1"/>
        </w:rPr>
        <w:t>p</w:t>
      </w:r>
      <w:r w:rsidRPr="00B317DE">
        <w:rPr>
          <w:color w:val="000000" w:themeColor="text1"/>
        </w:rPr>
        <w:t>résident ou, en cas d’emp</w:t>
      </w:r>
      <w:r>
        <w:rPr>
          <w:color w:val="000000" w:themeColor="text1"/>
        </w:rPr>
        <w:t>ê</w:t>
      </w:r>
      <w:r w:rsidRPr="00B317DE">
        <w:rPr>
          <w:color w:val="000000" w:themeColor="text1"/>
        </w:rPr>
        <w:t>chement, par le doyen d’</w:t>
      </w:r>
      <w:r>
        <w:rPr>
          <w:color w:val="000000" w:themeColor="text1"/>
        </w:rPr>
        <w:t>â</w:t>
      </w:r>
      <w:r w:rsidRPr="00B317DE">
        <w:rPr>
          <w:color w:val="000000" w:themeColor="text1"/>
        </w:rPr>
        <w:t>ge des administrateurs présents.</w:t>
      </w:r>
    </w:p>
    <w:p w14:paraId="3AD68F85" w14:textId="77777777" w:rsidR="00EE5AA0" w:rsidRPr="00B317DE" w:rsidRDefault="00EE5AA0" w:rsidP="00A909C0">
      <w:pPr>
        <w:spacing w:after="0" w:line="280" w:lineRule="exact"/>
        <w:jc w:val="both"/>
        <w:rPr>
          <w:color w:val="000000" w:themeColor="text1"/>
        </w:rPr>
      </w:pPr>
    </w:p>
    <w:p w14:paraId="544CB1E7" w14:textId="77777777" w:rsidR="00EE5AA0" w:rsidRPr="00B317DE" w:rsidRDefault="00EE5AA0" w:rsidP="00A909C0">
      <w:pPr>
        <w:spacing w:after="0" w:line="280" w:lineRule="exact"/>
        <w:jc w:val="both"/>
        <w:rPr>
          <w:color w:val="000000" w:themeColor="text1"/>
        </w:rPr>
      </w:pPr>
      <w:r w:rsidRPr="00B317DE">
        <w:rPr>
          <w:color w:val="000000" w:themeColor="text1"/>
        </w:rPr>
        <w:t xml:space="preserve">La réunion du conseil est tenue au siège de la société ou en tout autre lieu mentionné dans la convocation. </w:t>
      </w:r>
    </w:p>
    <w:p w14:paraId="1D51BF24" w14:textId="77777777" w:rsidR="00EE5AA0" w:rsidRDefault="00EE5AA0" w:rsidP="00A909C0">
      <w:pPr>
        <w:spacing w:after="0" w:line="280" w:lineRule="exact"/>
        <w:jc w:val="both"/>
        <w:rPr>
          <w:color w:val="000000" w:themeColor="text1"/>
          <w:highlight w:val="yellow"/>
        </w:rPr>
      </w:pPr>
    </w:p>
    <w:p w14:paraId="641E81D9" w14:textId="25C34ED8" w:rsidR="00EE5AA0" w:rsidRDefault="00EE5AA0" w:rsidP="00A909C0">
      <w:pPr>
        <w:spacing w:after="0" w:line="280" w:lineRule="exact"/>
        <w:jc w:val="both"/>
        <w:rPr>
          <w:color w:val="000000" w:themeColor="text1"/>
        </w:rPr>
      </w:pPr>
      <w:r w:rsidRPr="00AB4C10">
        <w:rPr>
          <w:color w:val="000000" w:themeColor="text1"/>
        </w:rPr>
        <w:t>,</w:t>
      </w:r>
      <w:r w:rsidR="007A7D08">
        <w:rPr>
          <w:color w:val="000000" w:themeColor="text1"/>
        </w:rPr>
        <w:t>L</w:t>
      </w:r>
      <w:r w:rsidRPr="00AB4C10">
        <w:rPr>
          <w:color w:val="000000" w:themeColor="text1"/>
        </w:rPr>
        <w:t>e conseil d'administration ne peut délibérer et statuer valablement que si la majorité au moins de ses membres sont présents ou représentés</w:t>
      </w:r>
      <w:r>
        <w:rPr>
          <w:color w:val="000000" w:themeColor="text1"/>
        </w:rPr>
        <w:t>, étant entendu qu’au moins la moitié des administrateurs doivent être présents</w:t>
      </w:r>
      <w:r w:rsidRPr="00AB4C10">
        <w:rPr>
          <w:color w:val="000000" w:themeColor="text1"/>
        </w:rPr>
        <w:t xml:space="preserve">. </w:t>
      </w:r>
      <w:r w:rsidRPr="006E19FD">
        <w:rPr>
          <w:color w:val="000000" w:themeColor="text1"/>
        </w:rPr>
        <w:t>Toute décision du conseil d'administration est prise à la majorité simple des voix valablement exprimées, sans tenir compte des abstentions</w:t>
      </w:r>
      <w:r>
        <w:rPr>
          <w:color w:val="000000" w:themeColor="text1"/>
        </w:rPr>
        <w:t xml:space="preserve"> ou de vote blanc</w:t>
      </w:r>
      <w:r w:rsidRPr="006E19FD">
        <w:rPr>
          <w:color w:val="000000" w:themeColor="text1"/>
        </w:rPr>
        <w:t>.</w:t>
      </w:r>
    </w:p>
    <w:p w14:paraId="01683D66" w14:textId="77777777" w:rsidR="00EE5AA0" w:rsidRDefault="00EE5AA0" w:rsidP="00A909C0">
      <w:pPr>
        <w:spacing w:after="0" w:line="280" w:lineRule="exact"/>
        <w:jc w:val="both"/>
        <w:rPr>
          <w:color w:val="000000" w:themeColor="text1"/>
        </w:rPr>
      </w:pPr>
    </w:p>
    <w:p w14:paraId="1708242F" w14:textId="52C97E01" w:rsidR="00EE5AA0" w:rsidRPr="006E19FD" w:rsidRDefault="00EE5AA0" w:rsidP="00A909C0">
      <w:pPr>
        <w:spacing w:after="0" w:line="280" w:lineRule="exact"/>
        <w:jc w:val="both"/>
        <w:rPr>
          <w:color w:val="000000" w:themeColor="text1"/>
        </w:rPr>
      </w:pPr>
      <w:r>
        <w:rPr>
          <w:color w:val="000000" w:themeColor="text1"/>
        </w:rPr>
        <w:t>Le conseil d’administration ne peut pas délibérer sur des points qui ne sont pas prévus à l’ordre du jour, à moins que tous les administrateurs ne soient présents ou représentés à la réunion et qu’ils y consentent à l’unanimité. Tout administrateur qui assiste à une réunion du conseil d’administration ou qui s’y fait représenter, est considéré comme ayant été régulièrement convoqué.</w:t>
      </w:r>
    </w:p>
    <w:p w14:paraId="2E60E669" w14:textId="77777777" w:rsidR="00EE5AA0" w:rsidRPr="00255947" w:rsidRDefault="00EE5AA0" w:rsidP="00A909C0">
      <w:pPr>
        <w:spacing w:after="0" w:line="280" w:lineRule="exact"/>
        <w:jc w:val="both"/>
        <w:rPr>
          <w:color w:val="000000" w:themeColor="text1"/>
          <w:highlight w:val="yellow"/>
        </w:rPr>
      </w:pPr>
    </w:p>
    <w:p w14:paraId="56740620" w14:textId="6233F1F0" w:rsidR="00EE5AA0" w:rsidRPr="006E19FD" w:rsidRDefault="00EE5AA0" w:rsidP="00A909C0">
      <w:pPr>
        <w:spacing w:after="0" w:line="280" w:lineRule="exact"/>
        <w:jc w:val="both"/>
        <w:rPr>
          <w:color w:val="000000" w:themeColor="text1"/>
        </w:rPr>
      </w:pPr>
      <w:r w:rsidRPr="006E19FD">
        <w:rPr>
          <w:color w:val="000000" w:themeColor="text1"/>
        </w:rPr>
        <w:t xml:space="preserve">Le conseil d’administration peut inviter des collaborateurs de </w:t>
      </w:r>
      <w:r w:rsidR="002F5222">
        <w:rPr>
          <w:color w:val="000000" w:themeColor="text1"/>
        </w:rPr>
        <w:t xml:space="preserve">SFPIM </w:t>
      </w:r>
      <w:r w:rsidR="00E63EF6">
        <w:rPr>
          <w:color w:val="000000" w:themeColor="text1"/>
        </w:rPr>
        <w:t>R</w:t>
      </w:r>
      <w:r w:rsidR="002F5222">
        <w:rPr>
          <w:color w:val="000000" w:themeColor="text1"/>
        </w:rPr>
        <w:t>eal Estate</w:t>
      </w:r>
      <w:r w:rsidR="00FB7146">
        <w:rPr>
          <w:color w:val="000000" w:themeColor="text1"/>
        </w:rPr>
        <w:t xml:space="preserve">, de </w:t>
      </w:r>
      <w:r w:rsidR="004E2C2E">
        <w:rPr>
          <w:color w:val="000000" w:themeColor="text1"/>
        </w:rPr>
        <w:t>SFPIM</w:t>
      </w:r>
      <w:r w:rsidR="002F5222">
        <w:rPr>
          <w:color w:val="000000" w:themeColor="text1"/>
        </w:rPr>
        <w:t xml:space="preserve"> </w:t>
      </w:r>
      <w:r w:rsidRPr="006E19FD">
        <w:rPr>
          <w:color w:val="000000" w:themeColor="text1"/>
        </w:rPr>
        <w:t>et/ou des professionnels externes à expliciter certains documents reçus ou des questions plus techniques.</w:t>
      </w:r>
    </w:p>
    <w:p w14:paraId="3C1BCFC1" w14:textId="77777777" w:rsidR="00EE5AA0" w:rsidRPr="00255947" w:rsidRDefault="00EE5AA0" w:rsidP="00A909C0">
      <w:pPr>
        <w:spacing w:after="0" w:line="280" w:lineRule="exact"/>
        <w:jc w:val="both"/>
        <w:rPr>
          <w:color w:val="000000" w:themeColor="text1"/>
          <w:highlight w:val="yellow"/>
        </w:rPr>
      </w:pPr>
    </w:p>
    <w:p w14:paraId="11FE0445" w14:textId="4C946625" w:rsidR="00EE5AA0" w:rsidRDefault="001D2369" w:rsidP="00A909C0">
      <w:pPr>
        <w:spacing w:after="0" w:line="280" w:lineRule="exact"/>
        <w:jc w:val="both"/>
        <w:rPr>
          <w:rFonts w:ascii="Calibri" w:hAnsi="Calibri" w:cs="Calibri"/>
          <w:color w:val="000000" w:themeColor="text1"/>
        </w:rPr>
      </w:pPr>
      <w:r>
        <w:rPr>
          <w:rFonts w:ascii="Calibri" w:hAnsi="Calibri"/>
          <w:color w:val="000000" w:themeColor="text1"/>
          <w:lang w:eastAsia="nl-NL"/>
        </w:rPr>
        <w:t>S</w:t>
      </w:r>
      <w:r w:rsidRPr="001D2369">
        <w:rPr>
          <w:rFonts w:ascii="Calibri" w:hAnsi="Calibri"/>
          <w:color w:val="000000" w:themeColor="text1"/>
          <w:lang w:eastAsia="nl-NL"/>
        </w:rPr>
        <w:t>i les modalités de participation</w:t>
      </w:r>
      <w:r>
        <w:rPr>
          <w:rFonts w:ascii="Calibri" w:hAnsi="Calibri"/>
          <w:color w:val="000000" w:themeColor="text1"/>
          <w:lang w:eastAsia="nl-NL"/>
        </w:rPr>
        <w:t xml:space="preserve"> </w:t>
      </w:r>
      <w:r w:rsidRPr="001D2369">
        <w:rPr>
          <w:rFonts w:ascii="Calibri" w:hAnsi="Calibri"/>
          <w:color w:val="000000" w:themeColor="text1"/>
          <w:lang w:eastAsia="nl-NL"/>
        </w:rPr>
        <w:t>sont indiquées dans la conv</w:t>
      </w:r>
      <w:r>
        <w:rPr>
          <w:rFonts w:ascii="Calibri" w:hAnsi="Calibri"/>
          <w:color w:val="000000" w:themeColor="text1"/>
          <w:lang w:eastAsia="nl-NL"/>
        </w:rPr>
        <w:t>ocation, l</w:t>
      </w:r>
      <w:r w:rsidR="00EE5AA0" w:rsidRPr="00A639A9">
        <w:rPr>
          <w:rFonts w:ascii="Calibri" w:hAnsi="Calibri"/>
          <w:color w:val="000000" w:themeColor="text1"/>
          <w:lang w:eastAsia="nl-NL"/>
        </w:rPr>
        <w:t xml:space="preserve">es réunions du conseil d’administration peuvent se tenir </w:t>
      </w:r>
      <w:r w:rsidR="00EE5AA0" w:rsidRPr="00A639A9">
        <w:rPr>
          <w:rFonts w:ascii="Calibri" w:hAnsi="Calibri" w:cs="Calibri"/>
          <w:color w:val="000000" w:themeColor="text1"/>
        </w:rPr>
        <w:t>à distance au moyen de techniques de télécommunication permettant de s'entendre et de se concerter simultanément</w:t>
      </w:r>
      <w:r w:rsidR="00EE5AA0" w:rsidRPr="00A639A9">
        <w:rPr>
          <w:rFonts w:ascii="Calibri" w:hAnsi="Calibri"/>
          <w:color w:val="000000" w:themeColor="text1"/>
          <w:lang w:eastAsia="nl-NL"/>
        </w:rPr>
        <w:t xml:space="preserve">, telles que des </w:t>
      </w:r>
      <w:r w:rsidR="00EE5AA0" w:rsidRPr="00A639A9">
        <w:rPr>
          <w:rFonts w:ascii="Calibri" w:hAnsi="Calibri" w:cs="Calibri"/>
          <w:color w:val="000000" w:themeColor="text1"/>
        </w:rPr>
        <w:t>téléconférences ou vidéoconférences.</w:t>
      </w:r>
    </w:p>
    <w:p w14:paraId="58F686C8" w14:textId="77777777" w:rsidR="00EE5AA0" w:rsidRDefault="00EE5AA0" w:rsidP="00A909C0">
      <w:pPr>
        <w:spacing w:after="0" w:line="280" w:lineRule="exact"/>
        <w:jc w:val="both"/>
        <w:rPr>
          <w:rFonts w:ascii="Calibri" w:hAnsi="Calibri" w:cs="Calibri"/>
          <w:color w:val="000000" w:themeColor="text1"/>
        </w:rPr>
      </w:pPr>
    </w:p>
    <w:p w14:paraId="049D9DF2" w14:textId="77777777" w:rsidR="00EE5AA0" w:rsidRPr="00A639A9" w:rsidRDefault="00EE5AA0" w:rsidP="00A909C0">
      <w:pPr>
        <w:spacing w:after="0" w:line="280" w:lineRule="exact"/>
        <w:jc w:val="both"/>
        <w:rPr>
          <w:rFonts w:ascii="Calibri" w:hAnsi="Calibri" w:cs="Calibri"/>
          <w:color w:val="000000" w:themeColor="text1"/>
        </w:rPr>
      </w:pPr>
      <w:r>
        <w:rPr>
          <w:rFonts w:ascii="Calibri" w:hAnsi="Calibri" w:cs="Calibri"/>
          <w:color w:val="000000" w:themeColor="text1"/>
        </w:rPr>
        <w:t>Un administrateur peut donner mandat pour se faire représenter par un autre administrateur lors d’une réunion déterminée. Un administrateur ne peut toutefois représenter qu’un seul autre membre du conseil.</w:t>
      </w:r>
    </w:p>
    <w:p w14:paraId="2DC106FC" w14:textId="77777777" w:rsidR="00EE5AA0" w:rsidRPr="00A639A9" w:rsidRDefault="00EE5AA0" w:rsidP="00A909C0">
      <w:pPr>
        <w:spacing w:after="0" w:line="280" w:lineRule="exact"/>
        <w:jc w:val="both"/>
        <w:rPr>
          <w:rFonts w:ascii="Calibri" w:hAnsi="Calibri" w:cs="Calibri"/>
          <w:color w:val="000000" w:themeColor="text1"/>
        </w:rPr>
      </w:pPr>
    </w:p>
    <w:p w14:paraId="6135C29E" w14:textId="408A8A5E" w:rsidR="00EE5AA0" w:rsidRPr="00542EEE" w:rsidRDefault="00EE5AA0" w:rsidP="00A909C0">
      <w:pPr>
        <w:spacing w:after="0" w:line="280" w:lineRule="exact"/>
        <w:jc w:val="both"/>
        <w:rPr>
          <w:color w:val="000000" w:themeColor="text1"/>
        </w:rPr>
      </w:pPr>
      <w:r w:rsidRPr="00542EEE">
        <w:rPr>
          <w:color w:val="000000" w:themeColor="text1"/>
        </w:rPr>
        <w:t xml:space="preserve">Les décisions du conseil d'administration peuvent être prises par consentement unanime de tous les administrateurs, exprimé par écrit, à l’exception </w:t>
      </w:r>
      <w:r>
        <w:rPr>
          <w:color w:val="000000" w:themeColor="text1"/>
        </w:rPr>
        <w:t>de l’arrêt des comptes annuels</w:t>
      </w:r>
      <w:r w:rsidR="001D2369">
        <w:rPr>
          <w:color w:val="000000" w:themeColor="text1"/>
        </w:rPr>
        <w:t xml:space="preserve"> et de</w:t>
      </w:r>
      <w:r>
        <w:rPr>
          <w:color w:val="000000" w:themeColor="text1"/>
        </w:rPr>
        <w:t xml:space="preserve"> l’utilisation du capital autorisé</w:t>
      </w:r>
      <w:r w:rsidRPr="00542EEE">
        <w:rPr>
          <w:color w:val="000000" w:themeColor="text1"/>
        </w:rPr>
        <w:t>.</w:t>
      </w:r>
    </w:p>
    <w:p w14:paraId="667815C4" w14:textId="77777777" w:rsidR="00EE5AA0" w:rsidRPr="00542EEE" w:rsidRDefault="00EE5AA0" w:rsidP="00A909C0">
      <w:pPr>
        <w:spacing w:after="0" w:line="280" w:lineRule="exact"/>
        <w:jc w:val="both"/>
        <w:rPr>
          <w:rFonts w:ascii="Calibri" w:hAnsi="Calibri" w:cs="Calibri"/>
          <w:color w:val="000000" w:themeColor="text1"/>
        </w:rPr>
      </w:pPr>
    </w:p>
    <w:p w14:paraId="27E7EF66" w14:textId="77777777" w:rsidR="00EE5AA0" w:rsidRPr="00121DB3" w:rsidRDefault="00EE5AA0" w:rsidP="00A909C0">
      <w:pPr>
        <w:spacing w:after="0" w:line="280" w:lineRule="exact"/>
        <w:jc w:val="both"/>
        <w:rPr>
          <w:color w:val="000000" w:themeColor="text1"/>
        </w:rPr>
      </w:pPr>
      <w:r w:rsidRPr="00121DB3">
        <w:rPr>
          <w:color w:val="000000" w:themeColor="text1"/>
        </w:rPr>
        <w:t xml:space="preserve">Les délibérations du conseil d'administration sont constatées par des procès-verbaux signés par le président de la réunion, le secrétaire du conseil et les administrateurs qui le demandent. Les procurations sont annexées au procès-verbal de la réunion pour laquelle elles ont été données. </w:t>
      </w:r>
    </w:p>
    <w:p w14:paraId="07D7E4D0" w14:textId="77777777" w:rsidR="00EE5AA0" w:rsidRPr="00121DB3" w:rsidRDefault="00EE5AA0" w:rsidP="00A909C0">
      <w:pPr>
        <w:spacing w:after="0" w:line="280" w:lineRule="exact"/>
        <w:jc w:val="both"/>
        <w:rPr>
          <w:color w:val="000000" w:themeColor="text1"/>
        </w:rPr>
      </w:pPr>
    </w:p>
    <w:p w14:paraId="0071C15B" w14:textId="20C56D8A" w:rsidR="00EE5AA0" w:rsidRPr="00121DB3" w:rsidRDefault="00EE5AA0" w:rsidP="00A909C0">
      <w:pPr>
        <w:spacing w:after="0" w:line="280" w:lineRule="exact"/>
        <w:jc w:val="both"/>
        <w:rPr>
          <w:color w:val="000000" w:themeColor="text1"/>
        </w:rPr>
      </w:pPr>
      <w:r w:rsidRPr="00121DB3">
        <w:rPr>
          <w:color w:val="000000" w:themeColor="text1"/>
        </w:rPr>
        <w:t>Les procès-verbaux sont insérés dans un registre spécial tenu au siège de la société.</w:t>
      </w:r>
    </w:p>
    <w:p w14:paraId="27135F9B" w14:textId="77777777" w:rsidR="00EE5AA0" w:rsidRPr="00121DB3" w:rsidRDefault="00EE5AA0" w:rsidP="00A909C0">
      <w:pPr>
        <w:spacing w:after="0" w:line="280" w:lineRule="exact"/>
        <w:jc w:val="both"/>
        <w:rPr>
          <w:color w:val="000000" w:themeColor="text1"/>
        </w:rPr>
      </w:pPr>
    </w:p>
    <w:p w14:paraId="2D4782D8" w14:textId="3CC985F4" w:rsidR="00EE5AA0" w:rsidRPr="00121DB3" w:rsidRDefault="00EE5AA0" w:rsidP="00A909C0">
      <w:pPr>
        <w:spacing w:after="0" w:line="280" w:lineRule="exact"/>
        <w:jc w:val="both"/>
        <w:rPr>
          <w:color w:val="000000" w:themeColor="text1"/>
        </w:rPr>
      </w:pPr>
      <w:r w:rsidRPr="00121DB3">
        <w:rPr>
          <w:color w:val="000000" w:themeColor="text1"/>
        </w:rPr>
        <w:t xml:space="preserve">Les copies et extraits des procès-verbaux sont valablement signés par deux administrateurs. </w:t>
      </w:r>
    </w:p>
    <w:p w14:paraId="2B736D07" w14:textId="77777777" w:rsidR="00EE5AA0" w:rsidRPr="00121DB3" w:rsidRDefault="00EE5AA0" w:rsidP="00A909C0">
      <w:pPr>
        <w:spacing w:after="0" w:line="280" w:lineRule="exact"/>
        <w:jc w:val="both"/>
        <w:rPr>
          <w:color w:val="000000" w:themeColor="text1"/>
        </w:rPr>
      </w:pPr>
    </w:p>
    <w:p w14:paraId="062A6B7E" w14:textId="77777777" w:rsidR="00EE5AA0" w:rsidRPr="00121DB3" w:rsidRDefault="00EE5AA0" w:rsidP="00A909C0">
      <w:pPr>
        <w:spacing w:after="0" w:line="280" w:lineRule="exact"/>
        <w:jc w:val="both"/>
        <w:rPr>
          <w:color w:val="000000" w:themeColor="text1"/>
        </w:rPr>
      </w:pPr>
      <w:r w:rsidRPr="00121DB3">
        <w:rPr>
          <w:color w:val="000000" w:themeColor="text1"/>
        </w:rPr>
        <w:t xml:space="preserve">Le conseil d’administration peut élire un secrétaire, administrateur ou non. </w:t>
      </w:r>
    </w:p>
    <w:p w14:paraId="246A769D" w14:textId="77777777" w:rsidR="00EE5AA0" w:rsidRPr="00121DB3" w:rsidRDefault="00EE5AA0" w:rsidP="00A909C0">
      <w:pPr>
        <w:spacing w:after="0" w:line="280" w:lineRule="exact"/>
        <w:jc w:val="both"/>
        <w:rPr>
          <w:color w:val="000000" w:themeColor="text1"/>
        </w:rPr>
      </w:pPr>
    </w:p>
    <w:p w14:paraId="235518DA" w14:textId="77777777" w:rsidR="00EE5AA0" w:rsidRPr="00874001"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22" w:name="_Toc150595786"/>
      <w:bookmarkStart w:id="23" w:name="_Toc505594929"/>
      <w:bookmarkStart w:id="24" w:name="_Toc514419453"/>
      <w:r w:rsidRPr="00874001">
        <w:rPr>
          <w:rFonts w:cstheme="minorHAnsi"/>
          <w:b/>
          <w:color w:val="000000" w:themeColor="text1"/>
        </w:rPr>
        <w:t>Règlement d’ordre intérieur</w:t>
      </w:r>
      <w:bookmarkEnd w:id="22"/>
      <w:bookmarkEnd w:id="23"/>
      <w:bookmarkEnd w:id="24"/>
    </w:p>
    <w:p w14:paraId="12A71AAF" w14:textId="77777777" w:rsidR="00EE5AA0" w:rsidRPr="00874001" w:rsidRDefault="00EE5AA0" w:rsidP="00A909C0">
      <w:pPr>
        <w:spacing w:after="0" w:line="280" w:lineRule="exact"/>
        <w:jc w:val="both"/>
        <w:rPr>
          <w:rFonts w:cstheme="minorHAnsi"/>
          <w:b/>
          <w:color w:val="000000" w:themeColor="text1"/>
        </w:rPr>
      </w:pPr>
    </w:p>
    <w:p w14:paraId="2FB75F3D" w14:textId="77777777" w:rsidR="00EE5AA0" w:rsidRPr="00874001" w:rsidRDefault="00EE5AA0" w:rsidP="00A909C0">
      <w:pPr>
        <w:spacing w:after="0" w:line="280" w:lineRule="exact"/>
        <w:jc w:val="both"/>
        <w:rPr>
          <w:color w:val="000000" w:themeColor="text1"/>
        </w:rPr>
      </w:pPr>
      <w:r w:rsidRPr="00874001">
        <w:rPr>
          <w:color w:val="000000" w:themeColor="text1"/>
        </w:rPr>
        <w:t>La présente charte tient lieu de règlement d'ordre intérieur du conseil d’administration.</w:t>
      </w:r>
    </w:p>
    <w:p w14:paraId="1CEE15DC" w14:textId="50B46E03" w:rsidR="00566F3F" w:rsidRDefault="00566F3F">
      <w:pPr>
        <w:rPr>
          <w:rFonts w:cstheme="minorHAnsi"/>
          <w:b/>
          <w:color w:val="000000" w:themeColor="text1"/>
        </w:rPr>
      </w:pPr>
    </w:p>
    <w:p w14:paraId="42FA075C" w14:textId="49F6D249" w:rsidR="00EE5AA0" w:rsidRPr="00874001" w:rsidRDefault="00EE5AA0" w:rsidP="00A909C0">
      <w:pPr>
        <w:keepNext/>
        <w:keepLines/>
        <w:numPr>
          <w:ilvl w:val="0"/>
          <w:numId w:val="2"/>
        </w:numPr>
        <w:spacing w:after="0" w:line="280" w:lineRule="exact"/>
        <w:ind w:left="0" w:firstLine="0"/>
        <w:contextualSpacing/>
        <w:jc w:val="both"/>
        <w:outlineLvl w:val="3"/>
        <w:rPr>
          <w:rFonts w:eastAsia="Calibri" w:cstheme="minorHAnsi"/>
          <w:b/>
          <w:iCs/>
          <w:color w:val="000000" w:themeColor="text1"/>
          <w:lang w:eastAsia="nl-BE"/>
        </w:rPr>
      </w:pPr>
      <w:r w:rsidRPr="00874001">
        <w:rPr>
          <w:rFonts w:cstheme="minorHAnsi"/>
          <w:b/>
          <w:color w:val="000000" w:themeColor="text1"/>
        </w:rPr>
        <w:t xml:space="preserve">Organe de gestion journalière </w:t>
      </w:r>
    </w:p>
    <w:p w14:paraId="0CF93DD9" w14:textId="77777777" w:rsidR="00EE5AA0" w:rsidRDefault="00EE5AA0" w:rsidP="00A909C0">
      <w:pPr>
        <w:spacing w:after="0" w:line="280" w:lineRule="exact"/>
        <w:jc w:val="both"/>
      </w:pPr>
    </w:p>
    <w:p w14:paraId="648AFDB4" w14:textId="77777777" w:rsidR="00A74BFD" w:rsidRPr="00EB4507" w:rsidRDefault="00A74BFD" w:rsidP="00A909C0">
      <w:pPr>
        <w:spacing w:after="0" w:line="280" w:lineRule="exact"/>
        <w:jc w:val="both"/>
      </w:pPr>
    </w:p>
    <w:p w14:paraId="50C6771C" w14:textId="77777777" w:rsidR="00EE5AA0" w:rsidRPr="00874001"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r w:rsidRPr="00874001">
        <w:rPr>
          <w:rFonts w:cstheme="minorHAnsi"/>
          <w:b/>
          <w:color w:val="000000" w:themeColor="text1"/>
        </w:rPr>
        <w:t>Délégué à la gestion journalière</w:t>
      </w:r>
    </w:p>
    <w:p w14:paraId="68D45FBC" w14:textId="77777777" w:rsidR="00EE5AA0" w:rsidRPr="00874001" w:rsidRDefault="00EE5AA0" w:rsidP="00A909C0">
      <w:pPr>
        <w:spacing w:after="0" w:line="280" w:lineRule="exact"/>
        <w:jc w:val="both"/>
        <w:rPr>
          <w:rFonts w:cstheme="minorHAnsi"/>
          <w:b/>
          <w:color w:val="000000" w:themeColor="text1"/>
        </w:rPr>
      </w:pPr>
    </w:p>
    <w:p w14:paraId="3669A516" w14:textId="0F4CB1CF" w:rsidR="00EE5AA0" w:rsidRDefault="00EE5AA0" w:rsidP="00A909C0">
      <w:pPr>
        <w:spacing w:after="0" w:line="280" w:lineRule="exact"/>
        <w:jc w:val="both"/>
      </w:pPr>
      <w:r w:rsidRPr="00874001">
        <w:rPr>
          <w:rFonts w:cstheme="minorHAnsi"/>
          <w:color w:val="000000" w:themeColor="text1"/>
        </w:rPr>
        <w:lastRenderedPageBreak/>
        <w:t>La gestion journalière de la société</w:t>
      </w:r>
      <w:r w:rsidR="00394768" w:rsidRPr="00394768">
        <w:rPr>
          <w:lang w:val="fr-BE"/>
        </w:rPr>
        <w:t xml:space="preserve">, ainsi que de la représentation de la société en ce qui concerne cette gestion, </w:t>
      </w:r>
      <w:r w:rsidRPr="00874001">
        <w:rPr>
          <w:rFonts w:cstheme="minorHAnsi"/>
          <w:color w:val="000000" w:themeColor="text1"/>
        </w:rPr>
        <w:t>a été confiée à</w:t>
      </w:r>
      <w:r w:rsidRPr="00874001">
        <w:t xml:space="preserve"> </w:t>
      </w:r>
      <w:r w:rsidR="00FE245D">
        <w:t>un délégué à la gestion journalière</w:t>
      </w:r>
      <w:r w:rsidRPr="00874001">
        <w:t>.</w:t>
      </w:r>
    </w:p>
    <w:p w14:paraId="0DEF0527" w14:textId="77777777" w:rsidR="00EE5AA0" w:rsidRDefault="00EE5AA0" w:rsidP="00A909C0">
      <w:pPr>
        <w:spacing w:after="0" w:line="280" w:lineRule="exact"/>
        <w:jc w:val="both"/>
      </w:pPr>
    </w:p>
    <w:p w14:paraId="25A55993" w14:textId="70B0F100" w:rsidR="00EE5AA0" w:rsidRDefault="00EE5AA0" w:rsidP="00A909C0">
      <w:pPr>
        <w:spacing w:after="0" w:line="280" w:lineRule="exact"/>
        <w:jc w:val="both"/>
      </w:pPr>
      <w:r>
        <w:t xml:space="preserve">Le délégué à la gestion journalière rend compte régulièrement au conseil d’administration de l’exercice de </w:t>
      </w:r>
      <w:r w:rsidR="0065065D">
        <w:t>s</w:t>
      </w:r>
      <w:r>
        <w:t xml:space="preserve">es pouvoirs. Il consulte le </w:t>
      </w:r>
      <w:r w:rsidR="0037731C">
        <w:t>p</w:t>
      </w:r>
      <w:r>
        <w:t xml:space="preserve">résident, dans un stade précoce en matière de projets stratégiques et l’informe ainsi que le conseil d’administration sur les progrès réalisés. </w:t>
      </w:r>
    </w:p>
    <w:p w14:paraId="2B82C4F4" w14:textId="77777777" w:rsidR="00BD0517" w:rsidRDefault="00BD0517" w:rsidP="00BD0517">
      <w:pPr>
        <w:spacing w:after="0" w:line="280" w:lineRule="exact"/>
        <w:jc w:val="both"/>
      </w:pPr>
    </w:p>
    <w:p w14:paraId="7EAB4206" w14:textId="4285A206" w:rsidR="00BD0517" w:rsidRDefault="00BD0517" w:rsidP="00BD0517">
      <w:pPr>
        <w:spacing w:after="0" w:line="280" w:lineRule="exact"/>
        <w:jc w:val="both"/>
      </w:pPr>
      <w:r>
        <w:t>Le conseil d’administration ou son président peut à tout moment demander au délégué à la gestion journalière un rapport sur les affaires de la société ou sur certaines d’entre elles.</w:t>
      </w:r>
    </w:p>
    <w:p w14:paraId="538F1A82" w14:textId="77777777" w:rsidR="00EE5AA0" w:rsidRDefault="00EE5AA0" w:rsidP="00A909C0">
      <w:pPr>
        <w:spacing w:after="0" w:line="280" w:lineRule="exact"/>
        <w:jc w:val="both"/>
      </w:pPr>
    </w:p>
    <w:p w14:paraId="33F8D647" w14:textId="77777777" w:rsidR="00EE5AA0" w:rsidRPr="005303D9"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sidRPr="005303D9">
        <w:rPr>
          <w:rFonts w:cstheme="minorHAnsi"/>
          <w:b/>
          <w:color w:val="000000" w:themeColor="text1"/>
        </w:rPr>
        <w:t>Gestion journalière</w:t>
      </w:r>
    </w:p>
    <w:p w14:paraId="6C412E98" w14:textId="77777777" w:rsidR="00EE5AA0" w:rsidRPr="00255947" w:rsidRDefault="00EE5AA0" w:rsidP="00A909C0">
      <w:pPr>
        <w:spacing w:after="0" w:line="280" w:lineRule="exact"/>
        <w:jc w:val="both"/>
        <w:rPr>
          <w:rFonts w:cstheme="minorHAnsi"/>
          <w:color w:val="000000" w:themeColor="text1"/>
          <w:highlight w:val="yellow"/>
        </w:rPr>
      </w:pPr>
    </w:p>
    <w:p w14:paraId="32150018" w14:textId="1DB93EF0" w:rsidR="00EE5AA0" w:rsidRDefault="008A0483" w:rsidP="00A909C0">
      <w:pPr>
        <w:spacing w:after="0" w:line="280" w:lineRule="exact"/>
        <w:jc w:val="both"/>
      </w:pPr>
      <w:r w:rsidRPr="00B70413">
        <w:t xml:space="preserve">La gestion journalière de la société comprend </w:t>
      </w:r>
      <w:r>
        <w:t>« </w:t>
      </w:r>
      <w:r w:rsidRPr="00B70413">
        <w:t>tous les actes et les décisions qui n'excèdent pas les besoins de la vie quotidienne de la société ainsi que les actes et les décisions qui en raison de l'intérêt mineur qu'ils représentent ou en raison de leur caractère urgent ne justifient pas l'intervention du conseil d'administration</w:t>
      </w:r>
      <w:r>
        <w:t> », conformément à l’article 14 des statuts de SFPIM Real Estate et à l’article 7:121, alinéa 2 du Code de des sociétés et associations.</w:t>
      </w:r>
    </w:p>
    <w:p w14:paraId="597909B1" w14:textId="77777777" w:rsidR="000E1390" w:rsidRDefault="000E1390" w:rsidP="00A909C0">
      <w:pPr>
        <w:spacing w:after="0" w:line="280" w:lineRule="exact"/>
        <w:jc w:val="both"/>
      </w:pPr>
    </w:p>
    <w:p w14:paraId="7B68E843" w14:textId="48781D60" w:rsidR="002A7B5C" w:rsidRPr="005303D9" w:rsidRDefault="007E4637" w:rsidP="000E1390">
      <w:pPr>
        <w:numPr>
          <w:ilvl w:val="0"/>
          <w:numId w:val="1"/>
        </w:numPr>
        <w:spacing w:after="0" w:line="280" w:lineRule="exact"/>
        <w:ind w:left="0" w:firstLine="0"/>
        <w:contextualSpacing/>
        <w:jc w:val="both"/>
        <w:rPr>
          <w:rFonts w:eastAsia="Calibri" w:cstheme="minorHAnsi"/>
          <w:b/>
          <w:bCs/>
          <w:iCs/>
          <w:color w:val="000000" w:themeColor="text1"/>
        </w:rPr>
      </w:pPr>
      <w:r>
        <w:rPr>
          <w:rFonts w:cstheme="minorHAnsi"/>
          <w:b/>
          <w:color w:val="000000" w:themeColor="text1"/>
        </w:rPr>
        <w:t>Autres délégations</w:t>
      </w:r>
    </w:p>
    <w:p w14:paraId="40B7F795" w14:textId="77777777" w:rsidR="002A7B5C" w:rsidRDefault="002A7B5C" w:rsidP="005C14D5">
      <w:pPr>
        <w:spacing w:after="0" w:line="280" w:lineRule="exact"/>
        <w:jc w:val="both"/>
        <w:rPr>
          <w:rFonts w:cstheme="minorHAnsi"/>
          <w:color w:val="000000" w:themeColor="text1"/>
        </w:rPr>
      </w:pPr>
    </w:p>
    <w:p w14:paraId="0CDF449D" w14:textId="2FE5191A" w:rsidR="00750F23" w:rsidRDefault="00750F23" w:rsidP="005C14D5">
      <w:pPr>
        <w:spacing w:after="0" w:line="280" w:lineRule="exact"/>
        <w:jc w:val="both"/>
      </w:pPr>
      <w:r>
        <w:t>Outre les pouvoirs liés à la gestion journalière, et conformément à l’article 18 des statuts de SFPIM Real Estate, le</w:t>
      </w:r>
      <w:r w:rsidRPr="007A78D3">
        <w:t xml:space="preserve"> </w:t>
      </w:r>
      <w:r>
        <w:t xml:space="preserve">conseil d’administration de SFPIM Real Estate a délégué les pouvoirs de décision et de représentation suivants au </w:t>
      </w:r>
      <w:r w:rsidR="009379B0">
        <w:t>d</w:t>
      </w:r>
      <w:r>
        <w:t xml:space="preserve">élégué à la gestion </w:t>
      </w:r>
      <w:r w:rsidR="00ED6FF8">
        <w:t>journalière :</w:t>
      </w:r>
    </w:p>
    <w:p w14:paraId="29B4E031" w14:textId="2D8E3782" w:rsidR="00EE5AA0" w:rsidRPr="00A527C2" w:rsidRDefault="00EE5AA0" w:rsidP="005C14D5">
      <w:pPr>
        <w:spacing w:after="0" w:line="280" w:lineRule="exact"/>
        <w:jc w:val="both"/>
      </w:pPr>
    </w:p>
    <w:p w14:paraId="58F7E13B" w14:textId="77777777" w:rsidR="004A14F3" w:rsidRPr="004E4B99" w:rsidRDefault="004A14F3" w:rsidP="005C14D5">
      <w:pPr>
        <w:pStyle w:val="Paragraphedeliste"/>
        <w:numPr>
          <w:ilvl w:val="0"/>
          <w:numId w:val="6"/>
        </w:numPr>
        <w:tabs>
          <w:tab w:val="clear" w:pos="720"/>
        </w:tabs>
        <w:spacing w:line="280" w:lineRule="exact"/>
        <w:jc w:val="both"/>
        <w:rPr>
          <w:rFonts w:asciiTheme="minorHAnsi" w:hAnsiTheme="minorHAnsi" w:cstheme="minorHAnsi"/>
          <w:sz w:val="22"/>
          <w:szCs w:val="22"/>
        </w:rPr>
      </w:pPr>
      <w:r w:rsidRPr="00ED6FF8">
        <w:rPr>
          <w:rFonts w:asciiTheme="minorHAnsi" w:hAnsiTheme="minorHAnsi" w:cstheme="minorHAnsi"/>
          <w:color w:val="auto"/>
          <w:sz w:val="22"/>
          <w:szCs w:val="22"/>
        </w:rPr>
        <w:t>Représentation externe</w:t>
      </w:r>
      <w:r w:rsidRPr="004E4B99">
        <w:rPr>
          <w:rFonts w:asciiTheme="minorHAnsi" w:hAnsiTheme="minorHAnsi" w:cstheme="minorHAnsi"/>
          <w:sz w:val="22"/>
          <w:szCs w:val="22"/>
        </w:rPr>
        <w:t xml:space="preserve"> </w:t>
      </w:r>
    </w:p>
    <w:p w14:paraId="5792A45B" w14:textId="1204B09B" w:rsidR="00EE5AA0" w:rsidRPr="004E4B99" w:rsidRDefault="00EE5AA0" w:rsidP="005C14D5">
      <w:pPr>
        <w:pStyle w:val="Paragraphedeliste"/>
        <w:numPr>
          <w:ilvl w:val="0"/>
          <w:numId w:val="6"/>
        </w:numPr>
        <w:tabs>
          <w:tab w:val="clear" w:pos="720"/>
        </w:tabs>
        <w:spacing w:line="280" w:lineRule="exact"/>
        <w:jc w:val="both"/>
        <w:rPr>
          <w:rFonts w:asciiTheme="minorHAnsi" w:hAnsiTheme="minorHAnsi" w:cstheme="minorHAnsi"/>
          <w:sz w:val="22"/>
          <w:szCs w:val="22"/>
        </w:rPr>
      </w:pPr>
      <w:r w:rsidRPr="004E4B99">
        <w:rPr>
          <w:rFonts w:asciiTheme="minorHAnsi" w:hAnsiTheme="minorHAnsi" w:cstheme="minorHAnsi"/>
          <w:sz w:val="22"/>
          <w:szCs w:val="22"/>
        </w:rPr>
        <w:t>Établir des contacts préliminaires avec de futurs partenaires.</w:t>
      </w:r>
    </w:p>
    <w:p w14:paraId="75B7A2EE" w14:textId="17A91AC6" w:rsidR="00EE5AA0" w:rsidRPr="00ED6FF8" w:rsidRDefault="00EE5AA0" w:rsidP="00ED6FF8">
      <w:pPr>
        <w:pStyle w:val="Paragraphedeliste"/>
        <w:numPr>
          <w:ilvl w:val="0"/>
          <w:numId w:val="6"/>
        </w:numPr>
        <w:tabs>
          <w:tab w:val="clear" w:pos="720"/>
        </w:tabs>
        <w:spacing w:line="280" w:lineRule="exact"/>
        <w:jc w:val="both"/>
        <w:rPr>
          <w:rFonts w:asciiTheme="minorHAnsi" w:hAnsiTheme="minorHAnsi" w:cstheme="minorHAnsi"/>
          <w:sz w:val="22"/>
          <w:szCs w:val="22"/>
        </w:rPr>
      </w:pPr>
      <w:r w:rsidRPr="004E4B99">
        <w:rPr>
          <w:rFonts w:asciiTheme="minorHAnsi" w:hAnsiTheme="minorHAnsi" w:cstheme="minorHAnsi"/>
          <w:sz w:val="22"/>
          <w:szCs w:val="22"/>
        </w:rPr>
        <w:t xml:space="preserve">Approuver des commandes, factures, tickets, notes de frais et notes de crédit relatives </w:t>
      </w:r>
      <w:r w:rsidRPr="00ED6FF8">
        <w:rPr>
          <w:rFonts w:asciiTheme="minorHAnsi" w:hAnsiTheme="minorHAnsi" w:cstheme="minorHAnsi"/>
          <w:sz w:val="22"/>
          <w:szCs w:val="22"/>
        </w:rPr>
        <w:t>aux relations avec le secrétariat social, le Service Externe pour la Prévention et la Protection, le prestaire chargé de fournir les chèques repas,</w:t>
      </w:r>
      <w:r w:rsidR="004E4B99" w:rsidRPr="00ED6FF8">
        <w:rPr>
          <w:rFonts w:asciiTheme="minorHAnsi" w:hAnsiTheme="minorHAnsi" w:cstheme="minorHAnsi"/>
          <w:sz w:val="22"/>
          <w:szCs w:val="22"/>
        </w:rPr>
        <w:t xml:space="preserve"> </w:t>
      </w:r>
      <w:r w:rsidRPr="00ED6FF8">
        <w:rPr>
          <w:rFonts w:asciiTheme="minorHAnsi" w:hAnsiTheme="minorHAnsi" w:cstheme="minorHAnsi"/>
          <w:sz w:val="22"/>
          <w:szCs w:val="22"/>
        </w:rPr>
        <w:t>aux menues dépenses,</w:t>
      </w:r>
      <w:r w:rsidR="004E4B99" w:rsidRPr="00ED6FF8">
        <w:rPr>
          <w:rFonts w:asciiTheme="minorHAnsi" w:hAnsiTheme="minorHAnsi" w:cstheme="minorHAnsi"/>
          <w:sz w:val="22"/>
          <w:szCs w:val="22"/>
        </w:rPr>
        <w:t xml:space="preserve"> </w:t>
      </w:r>
      <w:r w:rsidRPr="00ED6FF8">
        <w:rPr>
          <w:rFonts w:asciiTheme="minorHAnsi" w:hAnsiTheme="minorHAnsi" w:cstheme="minorHAnsi"/>
          <w:sz w:val="22"/>
          <w:szCs w:val="22"/>
        </w:rPr>
        <w:t>aux relations avec les fournisseurs préalablement sélectionnés par le conseil d’administration.</w:t>
      </w:r>
    </w:p>
    <w:p w14:paraId="0F182AB4" w14:textId="6FDA6401" w:rsidR="00EE5AA0" w:rsidRPr="00043F59" w:rsidRDefault="00EE5AA0" w:rsidP="005C14D5">
      <w:pPr>
        <w:pStyle w:val="Paragraphedeliste"/>
        <w:numPr>
          <w:ilvl w:val="0"/>
          <w:numId w:val="6"/>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 xml:space="preserve">Approuver des dépenses résultant directement de l'application d'un contrat approuvé par le </w:t>
      </w:r>
      <w:r>
        <w:rPr>
          <w:rFonts w:asciiTheme="minorHAnsi" w:hAnsiTheme="minorHAnsi" w:cstheme="minorHAnsi"/>
          <w:sz w:val="22"/>
          <w:szCs w:val="22"/>
        </w:rPr>
        <w:t>conseil d’administration</w:t>
      </w:r>
      <w:r w:rsidRPr="00043F59">
        <w:rPr>
          <w:rFonts w:asciiTheme="minorHAnsi" w:hAnsiTheme="minorHAnsi" w:cstheme="minorHAnsi"/>
          <w:sz w:val="22"/>
          <w:szCs w:val="22"/>
        </w:rPr>
        <w:t>, tel quels mais non exhaustivement : contrat cadre, contrats d'assurance, contrat avec un consultant ou autre prestataire externe, versements dans le cadre d'un appel de fonds ou d'une libération de capital.</w:t>
      </w:r>
    </w:p>
    <w:p w14:paraId="1F94F5C5" w14:textId="209BC1AE" w:rsidR="00480F07" w:rsidRPr="002E1DF7" w:rsidRDefault="00480F07" w:rsidP="00480F07">
      <w:pPr>
        <w:numPr>
          <w:ilvl w:val="0"/>
          <w:numId w:val="7"/>
        </w:numPr>
        <w:spacing w:after="0" w:line="240" w:lineRule="auto"/>
        <w:contextualSpacing/>
        <w:jc w:val="both"/>
        <w:rPr>
          <w:rFonts w:eastAsia="Times New Roman" w:cstheme="minorHAnsi"/>
        </w:rPr>
      </w:pPr>
      <w:r w:rsidRPr="002E1DF7">
        <w:rPr>
          <w:rFonts w:eastAsia="Times New Roman" w:cstheme="minorHAnsi"/>
        </w:rPr>
        <w:t>Signer les documents requis par la législation sociale et ceux nécessaires dans les relations récurrentes avec le secrétariat social</w:t>
      </w:r>
    </w:p>
    <w:p w14:paraId="06F1AC2B" w14:textId="4CD7E7E4" w:rsidR="00EE5AA0" w:rsidRPr="00480F07" w:rsidRDefault="001D681A" w:rsidP="00480F07">
      <w:pPr>
        <w:pStyle w:val="Paragraphedeliste"/>
        <w:numPr>
          <w:ilvl w:val="0"/>
          <w:numId w:val="7"/>
        </w:numPr>
        <w:tabs>
          <w:tab w:val="clear" w:pos="720"/>
        </w:tabs>
        <w:spacing w:line="280" w:lineRule="exact"/>
        <w:jc w:val="both"/>
        <w:rPr>
          <w:rFonts w:asciiTheme="minorHAnsi" w:hAnsiTheme="minorHAnsi" w:cstheme="minorHAnsi"/>
          <w:sz w:val="22"/>
          <w:szCs w:val="22"/>
        </w:rPr>
      </w:pPr>
      <w:r w:rsidRPr="00480F07">
        <w:rPr>
          <w:rFonts w:asciiTheme="minorHAnsi" w:hAnsiTheme="minorHAnsi" w:cstheme="minorHAnsi"/>
          <w:sz w:val="22"/>
          <w:szCs w:val="22"/>
        </w:rPr>
        <w:t>Après</w:t>
      </w:r>
      <w:r w:rsidR="00EE5AA0" w:rsidRPr="00480F07">
        <w:rPr>
          <w:rFonts w:asciiTheme="minorHAnsi" w:hAnsiTheme="minorHAnsi" w:cstheme="minorHAnsi"/>
          <w:sz w:val="22"/>
          <w:szCs w:val="22"/>
        </w:rPr>
        <w:t xml:space="preserve"> approbation du conseil d'administration, conclure les contrats d'assurance obligatoires ou non ou de fourniture de biens et services,</w:t>
      </w:r>
    </w:p>
    <w:p w14:paraId="0066A931" w14:textId="35E8B910"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Après</w:t>
      </w:r>
      <w:r w:rsidR="00EE5AA0" w:rsidRPr="00043F59">
        <w:rPr>
          <w:rFonts w:asciiTheme="minorHAnsi" w:hAnsiTheme="minorHAnsi" w:cstheme="minorHAnsi"/>
          <w:sz w:val="22"/>
          <w:szCs w:val="22"/>
        </w:rPr>
        <w:t xml:space="preserve"> approbation du conseil d'administration, conclure les avenants à des contrats préexistants signés, eux, par deux Administrateurs,</w:t>
      </w:r>
    </w:p>
    <w:p w14:paraId="7D757FC9" w14:textId="53A88B03"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Représenter</w:t>
      </w:r>
      <w:r w:rsidR="00EE5AA0" w:rsidRPr="00043F59">
        <w:rPr>
          <w:rFonts w:asciiTheme="minorHAnsi" w:hAnsiTheme="minorHAnsi" w:cstheme="minorHAnsi"/>
          <w:sz w:val="22"/>
          <w:szCs w:val="22"/>
        </w:rPr>
        <w:t xml:space="preserve"> la société dans ses rapports courants avec l'administration ou toute personne de droit privé (fournisseurs, imprimeurs…),</w:t>
      </w:r>
    </w:p>
    <w:p w14:paraId="1FB42AB3" w14:textId="7981C20B"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Exécuter</w:t>
      </w:r>
      <w:r w:rsidR="00EE5AA0" w:rsidRPr="00043F59">
        <w:rPr>
          <w:rFonts w:asciiTheme="minorHAnsi" w:hAnsiTheme="minorHAnsi" w:cstheme="minorHAnsi"/>
          <w:sz w:val="22"/>
          <w:szCs w:val="22"/>
        </w:rPr>
        <w:t xml:space="preserve"> toute décision du conseil d'administration ou de l'assemblée générale </w:t>
      </w:r>
    </w:p>
    <w:p w14:paraId="5DD6CD72" w14:textId="6B1BAB0A"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Co</w:t>
      </w:r>
      <w:r w:rsidR="00EE5AA0" w:rsidRPr="00043F59">
        <w:rPr>
          <w:rFonts w:asciiTheme="minorHAnsi" w:hAnsiTheme="minorHAnsi" w:cstheme="minorHAnsi"/>
          <w:sz w:val="22"/>
          <w:szCs w:val="22"/>
        </w:rPr>
        <w:t>-signer avec un Administrateur un contrat d'occupation à titre précaire d'un terrain de la SFPIM</w:t>
      </w:r>
      <w:r w:rsidR="00EE5AA0">
        <w:rPr>
          <w:rFonts w:asciiTheme="minorHAnsi" w:hAnsiTheme="minorHAnsi" w:cstheme="minorHAnsi"/>
          <w:sz w:val="22"/>
          <w:szCs w:val="22"/>
        </w:rPr>
        <w:t xml:space="preserve"> Real Estate</w:t>
      </w:r>
      <w:r w:rsidR="00EE5AA0" w:rsidRPr="00043F59">
        <w:rPr>
          <w:rFonts w:asciiTheme="minorHAnsi" w:hAnsiTheme="minorHAnsi" w:cstheme="minorHAnsi"/>
          <w:sz w:val="22"/>
          <w:szCs w:val="22"/>
        </w:rPr>
        <w:t xml:space="preserve"> si le </w:t>
      </w:r>
      <w:r w:rsidR="00EE5AA0">
        <w:rPr>
          <w:rFonts w:asciiTheme="minorHAnsi" w:hAnsiTheme="minorHAnsi" w:cstheme="minorHAnsi"/>
          <w:sz w:val="22"/>
          <w:szCs w:val="22"/>
        </w:rPr>
        <w:t>conseil d’administration</w:t>
      </w:r>
      <w:r w:rsidR="00EE5AA0" w:rsidRPr="00043F59">
        <w:rPr>
          <w:rFonts w:asciiTheme="minorHAnsi" w:hAnsiTheme="minorHAnsi" w:cstheme="minorHAnsi"/>
          <w:sz w:val="22"/>
          <w:szCs w:val="22"/>
        </w:rPr>
        <w:t xml:space="preserve"> a accordé un tel droit à un candidat.</w:t>
      </w:r>
    </w:p>
    <w:p w14:paraId="14948601" w14:textId="689FF049" w:rsidR="00EE5AA0" w:rsidRPr="00043F59" w:rsidRDefault="00EE5AA0" w:rsidP="005C14D5">
      <w:pPr>
        <w:spacing w:after="0" w:line="280" w:lineRule="exact"/>
        <w:contextualSpacing/>
        <w:jc w:val="both"/>
        <w:rPr>
          <w:rFonts w:cstheme="minorHAnsi"/>
        </w:rPr>
      </w:pPr>
    </w:p>
    <w:p w14:paraId="20E583F2" w14:textId="0B36F8BB" w:rsidR="00EE5AA0" w:rsidRPr="00812792" w:rsidRDefault="00EE5AA0" w:rsidP="00812792">
      <w:pPr>
        <w:spacing w:line="280" w:lineRule="exact"/>
        <w:jc w:val="both"/>
        <w:rPr>
          <w:rFonts w:cstheme="minorHAnsi"/>
        </w:rPr>
      </w:pPr>
      <w:r w:rsidRPr="00812792">
        <w:rPr>
          <w:rFonts w:cstheme="minorHAnsi"/>
        </w:rPr>
        <w:t xml:space="preserve">Le </w:t>
      </w:r>
      <w:r w:rsidR="00BD1415">
        <w:rPr>
          <w:rFonts w:cstheme="minorHAnsi"/>
        </w:rPr>
        <w:t>d</w:t>
      </w:r>
      <w:r w:rsidRPr="00812792">
        <w:rPr>
          <w:rFonts w:cstheme="minorHAnsi"/>
        </w:rPr>
        <w:t>élégué à la gestion journalière ainsi que l’ensemble des membres de l’équipe opérationnelle</w:t>
      </w:r>
      <w:r w:rsidR="005F1306" w:rsidRPr="005F1306">
        <w:rPr>
          <w:rFonts w:eastAsia="Times New Roman" w:cstheme="minorHAnsi"/>
        </w:rPr>
        <w:t xml:space="preserve"> </w:t>
      </w:r>
      <w:r w:rsidR="005F1306" w:rsidRPr="002E1DF7">
        <w:rPr>
          <w:rFonts w:eastAsia="Times New Roman" w:cstheme="minorHAnsi"/>
        </w:rPr>
        <w:t xml:space="preserve">préalablement autorisé par le </w:t>
      </w:r>
      <w:r w:rsidR="00BD1415">
        <w:rPr>
          <w:rFonts w:eastAsia="Times New Roman" w:cstheme="minorHAnsi"/>
        </w:rPr>
        <w:t>d</w:t>
      </w:r>
      <w:r w:rsidR="005F1306" w:rsidRPr="002E1DF7">
        <w:rPr>
          <w:rFonts w:eastAsia="Times New Roman" w:cstheme="minorHAnsi"/>
        </w:rPr>
        <w:t xml:space="preserve">élégué à la gestion journalière </w:t>
      </w:r>
      <w:r w:rsidRPr="00812792">
        <w:rPr>
          <w:rFonts w:cstheme="minorHAnsi"/>
        </w:rPr>
        <w:t>peuvent signer au nom de la SFPIM Real Estate les documents de type :</w:t>
      </w:r>
    </w:p>
    <w:p w14:paraId="20039B81" w14:textId="0E1B4919"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lastRenderedPageBreak/>
        <w:t>accuser réception des recommandés,</w:t>
      </w:r>
    </w:p>
    <w:p w14:paraId="45716D5E" w14:textId="126702F5"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accuser réception des livraisons,</w:t>
      </w:r>
    </w:p>
    <w:p w14:paraId="2B7D9042" w14:textId="510F1E80"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passer commande de menues dépenses,</w:t>
      </w:r>
    </w:p>
    <w:p w14:paraId="0B13F70A" w14:textId="65FCFC45"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sidRPr="00043F59">
        <w:rPr>
          <w:rFonts w:asciiTheme="minorHAnsi" w:hAnsiTheme="minorHAnsi" w:cstheme="minorHAnsi"/>
          <w:sz w:val="22"/>
          <w:szCs w:val="22"/>
        </w:rPr>
        <w:t>prendre les mesures conservatoires urgentes suite à un problème technique ou informatique.</w:t>
      </w:r>
    </w:p>
    <w:bookmarkEnd w:id="21"/>
    <w:p w14:paraId="18E2ED28" w14:textId="77777777" w:rsidR="00EE5AA0" w:rsidRPr="00255947" w:rsidRDefault="00EE5AA0" w:rsidP="005C14D5">
      <w:pPr>
        <w:spacing w:after="0" w:line="280" w:lineRule="exact"/>
        <w:jc w:val="both"/>
        <w:rPr>
          <w:rFonts w:cstheme="minorHAnsi"/>
          <w:color w:val="000000" w:themeColor="text1"/>
          <w:highlight w:val="yellow"/>
        </w:rPr>
      </w:pPr>
    </w:p>
    <w:p w14:paraId="54B0C802" w14:textId="77777777" w:rsidR="00EE5AA0" w:rsidRPr="0011024F"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r w:rsidRPr="0011024F">
        <w:rPr>
          <w:rFonts w:cstheme="minorHAnsi"/>
          <w:b/>
          <w:color w:val="000000" w:themeColor="text1"/>
        </w:rPr>
        <w:t>Règlement d’ordre intérieur</w:t>
      </w:r>
    </w:p>
    <w:p w14:paraId="1CF5E293" w14:textId="77777777" w:rsidR="00EE5AA0" w:rsidRPr="0011024F" w:rsidRDefault="00EE5AA0" w:rsidP="00A909C0">
      <w:pPr>
        <w:spacing w:after="0" w:line="280" w:lineRule="exact"/>
        <w:jc w:val="both"/>
        <w:rPr>
          <w:rFonts w:cstheme="minorHAnsi"/>
          <w:b/>
          <w:color w:val="000000" w:themeColor="text1"/>
        </w:rPr>
      </w:pPr>
    </w:p>
    <w:p w14:paraId="2001DFD2" w14:textId="3612572D" w:rsidR="00EE5AA0" w:rsidRPr="0011024F" w:rsidRDefault="00EE5AA0" w:rsidP="00A909C0">
      <w:pPr>
        <w:spacing w:after="0" w:line="280" w:lineRule="exact"/>
        <w:jc w:val="both"/>
        <w:rPr>
          <w:color w:val="000000" w:themeColor="text1"/>
        </w:rPr>
      </w:pPr>
      <w:r w:rsidRPr="0011024F">
        <w:rPr>
          <w:color w:val="000000" w:themeColor="text1"/>
        </w:rPr>
        <w:t>La présente charte tient lieu de règlement d'ordre intérieur d</w:t>
      </w:r>
      <w:r w:rsidR="005266AC">
        <w:rPr>
          <w:color w:val="000000" w:themeColor="text1"/>
        </w:rPr>
        <w:t>e l’organe de gestion journalière</w:t>
      </w:r>
      <w:r w:rsidRPr="0011024F">
        <w:rPr>
          <w:color w:val="000000" w:themeColor="text1"/>
        </w:rPr>
        <w:t>.</w:t>
      </w:r>
    </w:p>
    <w:p w14:paraId="02F43A88" w14:textId="77777777" w:rsidR="00EE5AA0" w:rsidRPr="00255947" w:rsidRDefault="00EE5AA0" w:rsidP="00A909C0">
      <w:pPr>
        <w:widowControl w:val="0"/>
        <w:spacing w:after="0" w:line="280" w:lineRule="exact"/>
        <w:jc w:val="both"/>
        <w:rPr>
          <w:rFonts w:cstheme="minorHAnsi"/>
          <w:color w:val="000000" w:themeColor="text1"/>
          <w:highlight w:val="yellow"/>
        </w:rPr>
      </w:pPr>
    </w:p>
    <w:p w14:paraId="6E763291" w14:textId="77777777" w:rsidR="00EE5AA0" w:rsidRPr="00255947" w:rsidRDefault="00EE5AA0" w:rsidP="00A909C0">
      <w:pPr>
        <w:spacing w:after="0" w:line="280" w:lineRule="exact"/>
        <w:jc w:val="both"/>
        <w:rPr>
          <w:rFonts w:cstheme="minorHAnsi"/>
          <w:color w:val="000000" w:themeColor="text1"/>
          <w:highlight w:val="yellow"/>
        </w:rPr>
      </w:pPr>
    </w:p>
    <w:p w14:paraId="477EE99A" w14:textId="77777777" w:rsidR="00EE5AA0" w:rsidRPr="005D764D" w:rsidRDefault="00EE5AA0" w:rsidP="00A909C0">
      <w:pPr>
        <w:keepNext/>
        <w:keepLines/>
        <w:numPr>
          <w:ilvl w:val="0"/>
          <w:numId w:val="2"/>
        </w:numPr>
        <w:spacing w:after="0" w:line="280" w:lineRule="exact"/>
        <w:ind w:left="0" w:firstLine="0"/>
        <w:contextualSpacing/>
        <w:jc w:val="both"/>
        <w:outlineLvl w:val="3"/>
        <w:rPr>
          <w:rFonts w:eastAsia="Calibri" w:cstheme="minorHAnsi"/>
          <w:b/>
          <w:iCs/>
          <w:color w:val="000000" w:themeColor="text1"/>
          <w:lang w:eastAsia="nl-BE"/>
        </w:rPr>
      </w:pPr>
      <w:bookmarkStart w:id="25" w:name="_Toc514419461"/>
      <w:r w:rsidRPr="005D764D">
        <w:rPr>
          <w:rFonts w:cstheme="minorHAnsi"/>
          <w:b/>
          <w:color w:val="000000" w:themeColor="text1"/>
        </w:rPr>
        <w:t>Représentation</w:t>
      </w:r>
      <w:bookmarkEnd w:id="25"/>
    </w:p>
    <w:p w14:paraId="6AD48C57" w14:textId="77777777" w:rsidR="00EE5AA0" w:rsidRPr="005D764D" w:rsidRDefault="00EE5AA0" w:rsidP="00A909C0">
      <w:pPr>
        <w:spacing w:after="0" w:line="280" w:lineRule="exact"/>
        <w:jc w:val="both"/>
        <w:rPr>
          <w:rFonts w:cstheme="minorHAnsi"/>
          <w:color w:val="000000" w:themeColor="text1"/>
        </w:rPr>
      </w:pPr>
      <w:bookmarkStart w:id="26" w:name="_Toc505594937"/>
    </w:p>
    <w:p w14:paraId="7718C5CF" w14:textId="77777777" w:rsidR="00EE5AA0" w:rsidRPr="005D764D" w:rsidRDefault="00EE5AA0" w:rsidP="00A909C0">
      <w:pPr>
        <w:spacing w:after="0" w:line="280" w:lineRule="exact"/>
        <w:jc w:val="both"/>
        <w:rPr>
          <w:rFonts w:cstheme="minorHAnsi"/>
          <w:color w:val="000000" w:themeColor="text1"/>
        </w:rPr>
      </w:pPr>
    </w:p>
    <w:p w14:paraId="0C699F19" w14:textId="77777777" w:rsidR="00EE5AA0" w:rsidRPr="005D764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27" w:name="_Toc514419462"/>
      <w:r w:rsidRPr="005D764D">
        <w:rPr>
          <w:rFonts w:cstheme="minorHAnsi"/>
          <w:b/>
          <w:color w:val="000000" w:themeColor="text1"/>
        </w:rPr>
        <w:t>Principes</w:t>
      </w:r>
      <w:bookmarkEnd w:id="26"/>
      <w:bookmarkEnd w:id="27"/>
    </w:p>
    <w:p w14:paraId="4B09302A" w14:textId="77777777" w:rsidR="00EE5AA0" w:rsidRPr="005D764D" w:rsidRDefault="00EE5AA0" w:rsidP="00A909C0">
      <w:pPr>
        <w:spacing w:after="0" w:line="280" w:lineRule="exact"/>
        <w:jc w:val="both"/>
        <w:rPr>
          <w:rFonts w:cstheme="minorHAnsi"/>
          <w:color w:val="000000" w:themeColor="text1"/>
        </w:rPr>
      </w:pPr>
    </w:p>
    <w:p w14:paraId="3A8989EF" w14:textId="14D7B0CC" w:rsidR="00EE5AA0" w:rsidRPr="005D764D" w:rsidRDefault="00913716" w:rsidP="00A909C0">
      <w:pPr>
        <w:spacing w:after="0" w:line="280" w:lineRule="exact"/>
        <w:jc w:val="both"/>
        <w:rPr>
          <w:rFonts w:cstheme="minorHAnsi"/>
          <w:color w:val="000000" w:themeColor="text1"/>
        </w:rPr>
      </w:pPr>
      <w:r>
        <w:rPr>
          <w:rFonts w:cstheme="minorHAnsi"/>
          <w:color w:val="000000" w:themeColor="text1"/>
        </w:rPr>
        <w:t>L</w:t>
      </w:r>
      <w:r w:rsidR="00EE5AA0" w:rsidRPr="005D764D">
        <w:rPr>
          <w:rFonts w:cstheme="minorHAnsi"/>
          <w:color w:val="000000" w:themeColor="text1"/>
        </w:rPr>
        <w:t>a société est valablement représentée vis-à-vis des tiers par deux administrateurs, agissant conjointement.</w:t>
      </w:r>
    </w:p>
    <w:p w14:paraId="497D6506" w14:textId="77777777" w:rsidR="00EE5AA0" w:rsidRPr="00255947" w:rsidRDefault="00EE5AA0" w:rsidP="00A909C0">
      <w:pPr>
        <w:spacing w:after="0" w:line="280" w:lineRule="exact"/>
        <w:jc w:val="both"/>
        <w:rPr>
          <w:rFonts w:cstheme="minorHAnsi"/>
          <w:color w:val="000000" w:themeColor="text1"/>
          <w:highlight w:val="yellow"/>
        </w:rPr>
      </w:pPr>
    </w:p>
    <w:p w14:paraId="6A9970CB" w14:textId="77777777" w:rsidR="00EE5AA0" w:rsidRPr="00635945"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sidRPr="00635945">
        <w:rPr>
          <w:rFonts w:cstheme="minorHAnsi"/>
          <w:b/>
          <w:color w:val="000000" w:themeColor="text1"/>
        </w:rPr>
        <w:t>Gestion journalière et mandats spéciaux</w:t>
      </w:r>
    </w:p>
    <w:p w14:paraId="1B88FEE1" w14:textId="77777777" w:rsidR="00EE5AA0" w:rsidRPr="00635945" w:rsidRDefault="00EE5AA0" w:rsidP="00A909C0">
      <w:pPr>
        <w:spacing w:after="0" w:line="280" w:lineRule="exact"/>
        <w:jc w:val="both"/>
        <w:rPr>
          <w:rFonts w:cstheme="minorHAnsi"/>
          <w:color w:val="000000" w:themeColor="text1"/>
        </w:rPr>
      </w:pPr>
    </w:p>
    <w:p w14:paraId="71A6BD20" w14:textId="0F268089" w:rsidR="00EE5AA0" w:rsidRPr="00635945" w:rsidRDefault="00EE5AA0" w:rsidP="00A909C0">
      <w:pPr>
        <w:spacing w:after="0" w:line="280" w:lineRule="exact"/>
        <w:contextualSpacing/>
        <w:jc w:val="both"/>
        <w:rPr>
          <w:color w:val="000000" w:themeColor="text1"/>
        </w:rPr>
      </w:pPr>
      <w:r w:rsidRPr="00635945">
        <w:rPr>
          <w:rFonts w:cstheme="minorHAnsi"/>
          <w:color w:val="000000" w:themeColor="text1"/>
        </w:rPr>
        <w:t>Dans les limites de la gestion journalière</w:t>
      </w:r>
      <w:r w:rsidR="00255F22">
        <w:rPr>
          <w:rFonts w:cstheme="minorHAnsi"/>
          <w:color w:val="000000" w:themeColor="text1"/>
        </w:rPr>
        <w:t xml:space="preserve"> et des autres pouvoirs</w:t>
      </w:r>
      <w:r w:rsidR="00561150">
        <w:rPr>
          <w:rFonts w:cstheme="minorHAnsi"/>
          <w:color w:val="000000" w:themeColor="text1"/>
        </w:rPr>
        <w:t xml:space="preserve"> qui lui sont délégués</w:t>
      </w:r>
      <w:r w:rsidRPr="00635945">
        <w:rPr>
          <w:rFonts w:cstheme="minorHAnsi"/>
          <w:color w:val="000000" w:themeColor="text1"/>
        </w:rPr>
        <w:t xml:space="preserve">, la société est valablement représentée vis-à-vis des tiers par </w:t>
      </w:r>
      <w:r w:rsidRPr="00635945">
        <w:rPr>
          <w:color w:val="000000" w:themeColor="text1"/>
        </w:rPr>
        <w:t>le délégué à la gestion journalière.</w:t>
      </w:r>
    </w:p>
    <w:p w14:paraId="24B26817" w14:textId="77777777" w:rsidR="00EE5AA0" w:rsidRPr="00255947" w:rsidRDefault="00EE5AA0" w:rsidP="00A909C0">
      <w:pPr>
        <w:spacing w:after="0" w:line="280" w:lineRule="exact"/>
        <w:contextualSpacing/>
        <w:jc w:val="both"/>
        <w:rPr>
          <w:color w:val="000000" w:themeColor="text1"/>
          <w:highlight w:val="yellow"/>
        </w:rPr>
      </w:pPr>
    </w:p>
    <w:p w14:paraId="6B5010BF" w14:textId="77777777" w:rsidR="00EE5AA0" w:rsidRPr="00150316" w:rsidRDefault="00EE5AA0" w:rsidP="00A909C0">
      <w:pPr>
        <w:spacing w:after="0" w:line="280" w:lineRule="exact"/>
        <w:jc w:val="both"/>
        <w:rPr>
          <w:rFonts w:cstheme="minorHAnsi"/>
          <w:color w:val="000000" w:themeColor="text1"/>
        </w:rPr>
      </w:pPr>
      <w:r w:rsidRPr="00150316">
        <w:rPr>
          <w:rFonts w:cstheme="minorHAnsi"/>
          <w:color w:val="000000" w:themeColor="text1"/>
        </w:rPr>
        <w:t>Elle est en outre valablement engagée par des mandataires spéciaux dans les limites de leurs mandats.</w:t>
      </w:r>
    </w:p>
    <w:p w14:paraId="799F59C8" w14:textId="77777777" w:rsidR="00EE5AA0" w:rsidRDefault="00EE5AA0" w:rsidP="00A909C0">
      <w:pPr>
        <w:spacing w:after="0" w:line="280" w:lineRule="exact"/>
        <w:jc w:val="both"/>
        <w:rPr>
          <w:rFonts w:cstheme="minorHAnsi"/>
          <w:color w:val="000000" w:themeColor="text1"/>
        </w:rPr>
      </w:pPr>
    </w:p>
    <w:p w14:paraId="41327CB6" w14:textId="77777777" w:rsidR="0015312C" w:rsidRPr="00CF05BF" w:rsidRDefault="0015312C" w:rsidP="00A909C0">
      <w:pPr>
        <w:spacing w:after="0" w:line="280" w:lineRule="exact"/>
        <w:jc w:val="both"/>
        <w:rPr>
          <w:rFonts w:cstheme="minorHAnsi"/>
          <w:color w:val="000000" w:themeColor="text1"/>
        </w:rPr>
      </w:pPr>
    </w:p>
    <w:p w14:paraId="71444B29" w14:textId="7EA93FD0" w:rsidR="00EE5AA0" w:rsidRPr="00CF05BF" w:rsidRDefault="0015312C" w:rsidP="00A909C0">
      <w:pPr>
        <w:keepNext/>
        <w:keepLines/>
        <w:spacing w:after="0" w:line="280" w:lineRule="exact"/>
        <w:jc w:val="both"/>
        <w:outlineLvl w:val="3"/>
        <w:rPr>
          <w:rFonts w:eastAsia="Calibri" w:cstheme="minorHAnsi"/>
          <w:b/>
          <w:iCs/>
          <w:color w:val="000000" w:themeColor="text1"/>
          <w:u w:val="single"/>
          <w:lang w:eastAsia="nl-BE"/>
        </w:rPr>
      </w:pPr>
      <w:r>
        <w:rPr>
          <w:rFonts w:eastAsia="Calibri" w:cstheme="minorHAnsi"/>
          <w:b/>
          <w:iCs/>
          <w:color w:val="000000" w:themeColor="text1"/>
          <w:u w:val="single"/>
          <w:lang w:eastAsia="nl-BE"/>
        </w:rPr>
        <w:t>C</w:t>
      </w:r>
      <w:r w:rsidR="00EE5AA0" w:rsidRPr="00CF05BF">
        <w:rPr>
          <w:rFonts w:eastAsia="Calibri" w:cstheme="minorHAnsi"/>
          <w:b/>
          <w:iCs/>
          <w:color w:val="000000" w:themeColor="text1"/>
          <w:u w:val="single"/>
          <w:lang w:eastAsia="nl-BE"/>
        </w:rPr>
        <w:t xml:space="preserve">. </w:t>
      </w:r>
      <w:bookmarkStart w:id="28" w:name="_Toc505594949"/>
      <w:bookmarkStart w:id="29" w:name="_Toc514419474"/>
      <w:r w:rsidR="00EE5AA0" w:rsidRPr="00CF05BF">
        <w:rPr>
          <w:rFonts w:cstheme="minorHAnsi"/>
          <w:b/>
          <w:color w:val="000000" w:themeColor="text1"/>
          <w:u w:val="single"/>
        </w:rPr>
        <w:t>Contrôle</w:t>
      </w:r>
      <w:bookmarkEnd w:id="28"/>
      <w:bookmarkEnd w:id="29"/>
    </w:p>
    <w:p w14:paraId="64044753" w14:textId="77777777" w:rsidR="00EE5AA0" w:rsidRPr="00CF05BF" w:rsidRDefault="00EE5AA0" w:rsidP="00A909C0">
      <w:pPr>
        <w:spacing w:after="0" w:line="280" w:lineRule="exact"/>
        <w:jc w:val="both"/>
        <w:rPr>
          <w:rFonts w:cstheme="minorHAnsi"/>
          <w:b/>
          <w:color w:val="000000" w:themeColor="text1"/>
          <w:u w:val="single"/>
        </w:rPr>
      </w:pPr>
    </w:p>
    <w:p w14:paraId="1331167E" w14:textId="77777777" w:rsidR="00EE5AA0" w:rsidRPr="00CF05BF" w:rsidRDefault="00EE5AA0" w:rsidP="00A909C0">
      <w:pPr>
        <w:spacing w:after="0" w:line="280" w:lineRule="exact"/>
        <w:jc w:val="both"/>
        <w:rPr>
          <w:rFonts w:cstheme="minorHAnsi"/>
          <w:b/>
          <w:color w:val="000000" w:themeColor="text1"/>
          <w:u w:val="single"/>
        </w:rPr>
      </w:pPr>
    </w:p>
    <w:p w14:paraId="5D38A35B" w14:textId="77777777" w:rsidR="00EE5AA0" w:rsidRPr="00CF05BF" w:rsidRDefault="00EE5AA0" w:rsidP="00A909C0">
      <w:pPr>
        <w:numPr>
          <w:ilvl w:val="0"/>
          <w:numId w:val="1"/>
        </w:numPr>
        <w:spacing w:after="0" w:line="280" w:lineRule="exact"/>
        <w:ind w:left="0" w:firstLine="0"/>
        <w:contextualSpacing/>
        <w:jc w:val="both"/>
        <w:rPr>
          <w:rFonts w:cstheme="minorHAnsi"/>
          <w:b/>
          <w:color w:val="000000" w:themeColor="text1"/>
        </w:rPr>
      </w:pPr>
      <w:bookmarkStart w:id="30" w:name="_Toc505594950"/>
      <w:bookmarkStart w:id="31" w:name="_Toc514419475"/>
      <w:r w:rsidRPr="00CF05BF">
        <w:rPr>
          <w:rFonts w:cstheme="minorHAnsi"/>
          <w:b/>
          <w:color w:val="000000" w:themeColor="text1"/>
        </w:rPr>
        <w:t>Audit interne</w:t>
      </w:r>
      <w:bookmarkEnd w:id="30"/>
      <w:bookmarkEnd w:id="31"/>
    </w:p>
    <w:p w14:paraId="60DFD41D" w14:textId="77777777" w:rsidR="00EE5AA0" w:rsidRPr="00CF05BF" w:rsidRDefault="00EE5AA0" w:rsidP="00A909C0">
      <w:pPr>
        <w:spacing w:after="0" w:line="280" w:lineRule="exact"/>
        <w:contextualSpacing/>
        <w:jc w:val="both"/>
        <w:rPr>
          <w:rFonts w:cstheme="minorHAnsi"/>
          <w:b/>
          <w:color w:val="000000" w:themeColor="text1"/>
        </w:rPr>
      </w:pPr>
    </w:p>
    <w:p w14:paraId="6E4FFD6D" w14:textId="61B6F659" w:rsidR="00067BEC" w:rsidRDefault="005070E1" w:rsidP="00DE3DDC">
      <w:pPr>
        <w:spacing w:after="0" w:line="280" w:lineRule="exact"/>
        <w:jc w:val="both"/>
        <w:rPr>
          <w:rFonts w:cstheme="minorHAnsi"/>
          <w:bCs/>
        </w:rPr>
      </w:pPr>
      <w:r>
        <w:rPr>
          <w:rFonts w:cstheme="minorHAnsi"/>
          <w:bCs/>
        </w:rPr>
        <w:t xml:space="preserve">SFPIM </w:t>
      </w:r>
      <w:r w:rsidR="00401D43">
        <w:rPr>
          <w:rFonts w:cstheme="minorHAnsi"/>
          <w:bCs/>
        </w:rPr>
        <w:t xml:space="preserve">Real </w:t>
      </w:r>
      <w:r w:rsidR="00E46482">
        <w:rPr>
          <w:rFonts w:cstheme="minorHAnsi"/>
          <w:bCs/>
        </w:rPr>
        <w:t xml:space="preserve">Estate </w:t>
      </w:r>
      <w:r w:rsidR="006A72F7">
        <w:rPr>
          <w:rFonts w:cstheme="minorHAnsi"/>
          <w:bCs/>
        </w:rPr>
        <w:t>adopte une série de mesures d’audit inter</w:t>
      </w:r>
      <w:r w:rsidR="00964015">
        <w:rPr>
          <w:rFonts w:cstheme="minorHAnsi"/>
          <w:bCs/>
        </w:rPr>
        <w:t>ne</w:t>
      </w:r>
      <w:r w:rsidR="00B6426D">
        <w:rPr>
          <w:rFonts w:cstheme="minorHAnsi"/>
          <w:bCs/>
        </w:rPr>
        <w:t xml:space="preserve"> </w:t>
      </w:r>
      <w:r w:rsidR="00401D43" w:rsidRPr="00E753A1">
        <w:rPr>
          <w:rFonts w:eastAsia="Calibri" w:cs="Times New Roman"/>
        </w:rPr>
        <w:t>à la mesure de</w:t>
      </w:r>
      <w:r w:rsidR="00401D43">
        <w:rPr>
          <w:rFonts w:eastAsia="Calibri" w:cs="Times New Roman"/>
        </w:rPr>
        <w:t xml:space="preserve"> sa taille</w:t>
      </w:r>
      <w:r w:rsidR="003E2E84">
        <w:rPr>
          <w:rFonts w:eastAsia="Calibri" w:cs="Times New Roman"/>
        </w:rPr>
        <w:t xml:space="preserve">, </w:t>
      </w:r>
      <w:r w:rsidR="00401D43">
        <w:rPr>
          <w:rFonts w:eastAsia="Calibri" w:cs="Times New Roman"/>
        </w:rPr>
        <w:t>de ses caractéristiques</w:t>
      </w:r>
      <w:r w:rsidR="003E2E84">
        <w:rPr>
          <w:rFonts w:eastAsia="Calibri" w:cs="Times New Roman"/>
        </w:rPr>
        <w:t xml:space="preserve"> et de ses activités</w:t>
      </w:r>
      <w:r w:rsidR="00BD47A4">
        <w:rPr>
          <w:rFonts w:eastAsia="Calibri" w:cs="Times New Roman"/>
        </w:rPr>
        <w:t xml:space="preserve"> (</w:t>
      </w:r>
      <w:r w:rsidR="00367B41">
        <w:rPr>
          <w:rFonts w:eastAsia="Calibri" w:cs="Times New Roman"/>
        </w:rPr>
        <w:t>répartition claire des responsabilités de gestion et de contrôle, double signature,</w:t>
      </w:r>
      <w:r w:rsidR="00E952C2">
        <w:rPr>
          <w:rFonts w:eastAsia="Calibri" w:cs="Times New Roman"/>
        </w:rPr>
        <w:t xml:space="preserve"> audit</w:t>
      </w:r>
      <w:r w:rsidR="001142D4">
        <w:rPr>
          <w:rFonts w:eastAsia="Calibri" w:cs="Times New Roman"/>
        </w:rPr>
        <w:t>s</w:t>
      </w:r>
      <w:r w:rsidR="00E952C2">
        <w:rPr>
          <w:rFonts w:eastAsia="Calibri" w:cs="Times New Roman"/>
        </w:rPr>
        <w:t xml:space="preserve"> </w:t>
      </w:r>
      <w:r w:rsidR="001C2232">
        <w:rPr>
          <w:rFonts w:eastAsia="Calibri" w:cs="Times New Roman"/>
        </w:rPr>
        <w:t>indépendant</w:t>
      </w:r>
      <w:r w:rsidR="001142D4">
        <w:rPr>
          <w:rFonts w:eastAsia="Calibri" w:cs="Times New Roman"/>
        </w:rPr>
        <w:t>s</w:t>
      </w:r>
      <w:r w:rsidR="0072561D" w:rsidRPr="00AA280E">
        <w:t>, recours à</w:t>
      </w:r>
      <w:r w:rsidR="0072561D">
        <w:t xml:space="preserve"> de </w:t>
      </w:r>
      <w:r w:rsidR="0072561D" w:rsidRPr="00AA280E">
        <w:t>l'expertise externe</w:t>
      </w:r>
      <w:r w:rsidR="0072561D">
        <w:t>,</w:t>
      </w:r>
      <w:r w:rsidR="00AA280E">
        <w:t xml:space="preserve"> prévention et gestion des conflits d’intérêts,…</w:t>
      </w:r>
      <w:r w:rsidR="007D490F">
        <w:t>)</w:t>
      </w:r>
      <w:r w:rsidR="00EF6DA1">
        <w:rPr>
          <w:rFonts w:cstheme="minorHAnsi"/>
          <w:bCs/>
        </w:rPr>
        <w:t xml:space="preserve">. </w:t>
      </w:r>
    </w:p>
    <w:p w14:paraId="3E340374" w14:textId="77777777" w:rsidR="00067BEC" w:rsidRDefault="00067BEC" w:rsidP="00DE3DDC">
      <w:pPr>
        <w:spacing w:after="0" w:line="280" w:lineRule="exact"/>
        <w:jc w:val="both"/>
        <w:rPr>
          <w:rFonts w:cstheme="minorHAnsi"/>
          <w:bCs/>
        </w:rPr>
      </w:pPr>
    </w:p>
    <w:p w14:paraId="52725F25" w14:textId="60C88E50" w:rsidR="00DE3DDC" w:rsidRPr="00AA280E" w:rsidRDefault="008D417A" w:rsidP="00DE3DDC">
      <w:pPr>
        <w:spacing w:after="0" w:line="280" w:lineRule="exact"/>
        <w:jc w:val="both"/>
        <w:rPr>
          <w:rFonts w:cstheme="minorHAnsi"/>
          <w:bCs/>
        </w:rPr>
      </w:pPr>
      <w:r>
        <w:rPr>
          <w:rFonts w:cstheme="minorHAnsi"/>
          <w:bCs/>
        </w:rPr>
        <w:t xml:space="preserve">La société </w:t>
      </w:r>
      <w:r w:rsidR="009E4CE6">
        <w:rPr>
          <w:rFonts w:cstheme="minorHAnsi"/>
          <w:bCs/>
        </w:rPr>
        <w:t xml:space="preserve">évalue régulièrement le </w:t>
      </w:r>
      <w:r w:rsidR="009E4CE6">
        <w:t>caractère adéquat du contre interne</w:t>
      </w:r>
      <w:r w:rsidR="008E462A">
        <w:t>,</w:t>
      </w:r>
      <w:r w:rsidR="008E462A" w:rsidRPr="008E462A">
        <w:t xml:space="preserve"> </w:t>
      </w:r>
      <w:r w:rsidR="008E462A">
        <w:t xml:space="preserve">éventuellement en faisant </w:t>
      </w:r>
      <w:r w:rsidR="00CD4504">
        <w:t>appel aux</w:t>
      </w:r>
      <w:r w:rsidR="008E462A">
        <w:t xml:space="preserve"> services d’une société externe</w:t>
      </w:r>
      <w:r w:rsidR="009E4CE6">
        <w:t>.</w:t>
      </w:r>
    </w:p>
    <w:p w14:paraId="694D0602" w14:textId="77777777" w:rsidR="00E63EF6" w:rsidRPr="00CF05BF" w:rsidRDefault="00E63EF6" w:rsidP="00A909C0">
      <w:pPr>
        <w:spacing w:after="0" w:line="280" w:lineRule="exact"/>
        <w:jc w:val="both"/>
        <w:rPr>
          <w:rFonts w:cstheme="minorHAnsi"/>
          <w:b/>
          <w:color w:val="000000" w:themeColor="text1"/>
        </w:rPr>
      </w:pPr>
    </w:p>
    <w:p w14:paraId="17D82649" w14:textId="77777777" w:rsidR="00EE5AA0" w:rsidRPr="00CF05B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32" w:name="_Toc116787166"/>
      <w:bookmarkStart w:id="33" w:name="_Toc123545432"/>
      <w:bookmarkStart w:id="34" w:name="_Toc150595804"/>
      <w:bookmarkStart w:id="35" w:name="_Toc505594951"/>
      <w:bookmarkStart w:id="36" w:name="_Toc514419476"/>
      <w:r w:rsidRPr="00CF05BF">
        <w:rPr>
          <w:rFonts w:cstheme="minorHAnsi"/>
          <w:b/>
          <w:color w:val="000000" w:themeColor="text1"/>
        </w:rPr>
        <w:t>Commissaire</w:t>
      </w:r>
      <w:bookmarkEnd w:id="32"/>
      <w:bookmarkEnd w:id="33"/>
      <w:bookmarkEnd w:id="34"/>
      <w:bookmarkEnd w:id="35"/>
      <w:bookmarkEnd w:id="36"/>
    </w:p>
    <w:p w14:paraId="5A41784A" w14:textId="77777777" w:rsidR="00EE5AA0" w:rsidRPr="00CF05BF" w:rsidRDefault="00EE5AA0" w:rsidP="00A909C0">
      <w:pPr>
        <w:spacing w:after="0" w:line="280" w:lineRule="exact"/>
        <w:jc w:val="both"/>
        <w:rPr>
          <w:rFonts w:cstheme="minorHAnsi"/>
          <w:b/>
          <w:color w:val="000000" w:themeColor="text1"/>
        </w:rPr>
      </w:pPr>
    </w:p>
    <w:p w14:paraId="1CB08A73" w14:textId="77777777" w:rsidR="00EE5AA0" w:rsidRPr="00CF05BF" w:rsidRDefault="00EE5AA0" w:rsidP="00A909C0">
      <w:pPr>
        <w:spacing w:after="0" w:line="280" w:lineRule="exact"/>
        <w:jc w:val="both"/>
        <w:rPr>
          <w:rFonts w:cstheme="minorHAnsi"/>
          <w:color w:val="000000" w:themeColor="text1"/>
        </w:rPr>
      </w:pPr>
      <w:r w:rsidRPr="00CF05BF">
        <w:rPr>
          <w:rFonts w:cstheme="minorHAnsi"/>
          <w:color w:val="000000" w:themeColor="text1"/>
        </w:rPr>
        <w:t>Le contrôle de la situation financière, des comptes annuels et de la régularité des opérations à constater dans les comptes annuels est confié à un ou plusieurs commissaires-réviseurs.</w:t>
      </w:r>
    </w:p>
    <w:p w14:paraId="3BBC0FE8" w14:textId="77777777" w:rsidR="00EE5AA0" w:rsidRPr="00CF05BF" w:rsidRDefault="00EE5AA0" w:rsidP="00A909C0">
      <w:pPr>
        <w:spacing w:after="0" w:line="280" w:lineRule="exact"/>
        <w:jc w:val="both"/>
        <w:rPr>
          <w:rFonts w:cstheme="minorHAnsi"/>
          <w:color w:val="000000" w:themeColor="text1"/>
        </w:rPr>
      </w:pPr>
    </w:p>
    <w:p w14:paraId="38BAFE9D"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r w:rsidRPr="00CF05BF">
        <w:rPr>
          <w:rFonts w:asciiTheme="minorHAnsi" w:hAnsiTheme="minorHAnsi" w:cstheme="minorHAnsi"/>
          <w:color w:val="000000" w:themeColor="text1"/>
          <w:sz w:val="22"/>
          <w:szCs w:val="22"/>
        </w:rPr>
        <w:t xml:space="preserve">Le ou les commissaires sont nommés par l'assemblée générale parmi les membres de l'Institut des réviseurs ou les cabinets d'audit enregistrés (I.R.E.). </w:t>
      </w:r>
    </w:p>
    <w:p w14:paraId="78C6A3E0"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p>
    <w:p w14:paraId="7789B638"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r w:rsidRPr="00CF05BF">
        <w:rPr>
          <w:rFonts w:asciiTheme="minorHAnsi" w:hAnsiTheme="minorHAnsi" w:cstheme="minorHAnsi"/>
          <w:color w:val="000000" w:themeColor="text1"/>
          <w:sz w:val="22"/>
          <w:szCs w:val="22"/>
        </w:rPr>
        <w:t xml:space="preserve">Lorsque plusieurs commissaires-réviseurs sont nommés, ils forment un collège. </w:t>
      </w:r>
    </w:p>
    <w:p w14:paraId="79206745"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p>
    <w:p w14:paraId="6B26B5AE" w14:textId="18F34895" w:rsidR="00EE5AA0" w:rsidRPr="00CF05BF" w:rsidRDefault="00901F1B" w:rsidP="00A909C0">
      <w:pPr>
        <w:pStyle w:val="Retraitcorpsdetexte2"/>
        <w:spacing w:line="280" w:lineRule="exact"/>
        <w:ind w:firstLin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Le ou l</w:t>
      </w:r>
      <w:r w:rsidR="00EE5AA0" w:rsidRPr="00CF05BF">
        <w:rPr>
          <w:rFonts w:asciiTheme="minorHAnsi" w:hAnsiTheme="minorHAnsi" w:cstheme="minorHAnsi"/>
          <w:color w:val="000000" w:themeColor="text1"/>
          <w:sz w:val="22"/>
          <w:szCs w:val="22"/>
        </w:rPr>
        <w:t>es commissaires-réviseurs sont nommés pour un terme de trois ans renouvelable.</w:t>
      </w:r>
      <w:r w:rsidR="000C27FC">
        <w:rPr>
          <w:rFonts w:asciiTheme="minorHAnsi" w:hAnsiTheme="minorHAnsi" w:cstheme="minorHAnsi"/>
          <w:color w:val="000000" w:themeColor="text1"/>
          <w:sz w:val="22"/>
          <w:szCs w:val="22"/>
        </w:rPr>
        <w:t xml:space="preserve"> </w:t>
      </w:r>
      <w:r w:rsidR="007D1DC6">
        <w:rPr>
          <w:rFonts w:asciiTheme="minorHAnsi" w:hAnsiTheme="minorHAnsi" w:cstheme="minorHAnsi"/>
          <w:color w:val="000000" w:themeColor="text1"/>
          <w:sz w:val="22"/>
          <w:szCs w:val="22"/>
        </w:rPr>
        <w:t>SFPIM Real Estate</w:t>
      </w:r>
      <w:r w:rsidR="007D1DC6" w:rsidRPr="00ED6FF8">
        <w:rPr>
          <w:rFonts w:asciiTheme="minorHAnsi" w:hAnsiTheme="minorHAnsi" w:cstheme="minorHAnsi"/>
          <w:color w:val="000000" w:themeColor="text1"/>
          <w:sz w:val="22"/>
          <w:szCs w:val="22"/>
        </w:rPr>
        <w:t xml:space="preserve"> veille à une rotation, pour garantir l’indépendance du commissaire</w:t>
      </w:r>
      <w:r w:rsidR="007D1DC6">
        <w:rPr>
          <w:rFonts w:asciiTheme="minorHAnsi" w:hAnsiTheme="minorHAnsi" w:cstheme="minorHAnsi"/>
          <w:color w:val="000000" w:themeColor="text1"/>
          <w:sz w:val="22"/>
          <w:szCs w:val="22"/>
        </w:rPr>
        <w:t>.</w:t>
      </w:r>
    </w:p>
    <w:p w14:paraId="4714B88A" w14:textId="77777777" w:rsidR="00EE5AA0" w:rsidRPr="00CF05BF" w:rsidRDefault="00EE5AA0" w:rsidP="00A909C0">
      <w:pPr>
        <w:spacing w:after="0" w:line="280" w:lineRule="exact"/>
        <w:jc w:val="both"/>
        <w:rPr>
          <w:rFonts w:cstheme="minorHAnsi"/>
          <w:color w:val="000000" w:themeColor="text1"/>
        </w:rPr>
      </w:pPr>
    </w:p>
    <w:p w14:paraId="00F8685E" w14:textId="77777777" w:rsidR="00EE5AA0" w:rsidRPr="00CF05B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37" w:name="_Toc150595805"/>
      <w:bookmarkStart w:id="38" w:name="_Toc505594952"/>
      <w:bookmarkStart w:id="39" w:name="_Toc514419477"/>
      <w:bookmarkStart w:id="40" w:name="_Ref76455007"/>
      <w:r w:rsidRPr="00CF05BF">
        <w:rPr>
          <w:rFonts w:cstheme="minorHAnsi"/>
          <w:b/>
          <w:color w:val="000000" w:themeColor="text1"/>
        </w:rPr>
        <w:t>Observateurs du gouvernement</w:t>
      </w:r>
      <w:bookmarkEnd w:id="37"/>
      <w:bookmarkEnd w:id="38"/>
      <w:bookmarkEnd w:id="39"/>
      <w:bookmarkEnd w:id="40"/>
    </w:p>
    <w:p w14:paraId="54C896A5" w14:textId="77777777" w:rsidR="00EE5AA0" w:rsidRPr="00CF05BF" w:rsidRDefault="00EE5AA0" w:rsidP="00A909C0">
      <w:pPr>
        <w:widowControl w:val="0"/>
        <w:spacing w:after="0" w:line="280" w:lineRule="exact"/>
        <w:jc w:val="both"/>
        <w:rPr>
          <w:rFonts w:cstheme="minorHAnsi"/>
          <w:b/>
          <w:color w:val="000000" w:themeColor="text1"/>
        </w:rPr>
      </w:pPr>
    </w:p>
    <w:p w14:paraId="2E481022" w14:textId="03E9B979" w:rsidR="00EE5AA0" w:rsidRPr="00CF05BF" w:rsidRDefault="00EE5AA0" w:rsidP="00A909C0">
      <w:pPr>
        <w:widowControl w:val="0"/>
        <w:spacing w:after="0" w:line="280" w:lineRule="exact"/>
        <w:jc w:val="both"/>
        <w:rPr>
          <w:rFonts w:cstheme="minorHAnsi"/>
          <w:color w:val="000000" w:themeColor="text1"/>
        </w:rPr>
      </w:pPr>
      <w:r w:rsidRPr="00CF05BF">
        <w:rPr>
          <w:rFonts w:cstheme="minorHAnsi"/>
          <w:color w:val="000000" w:themeColor="text1"/>
        </w:rPr>
        <w:t xml:space="preserve">L’assemblée générale peut nommer </w:t>
      </w:r>
      <w:r w:rsidR="00BD1415">
        <w:rPr>
          <w:rFonts w:cstheme="minorHAnsi"/>
          <w:color w:val="000000" w:themeColor="text1"/>
        </w:rPr>
        <w:t xml:space="preserve">un ou </w:t>
      </w:r>
      <w:r w:rsidRPr="00CF05BF">
        <w:rPr>
          <w:rFonts w:cstheme="minorHAnsi"/>
          <w:color w:val="000000" w:themeColor="text1"/>
        </w:rPr>
        <w:t xml:space="preserve">deux observateurs du gouvernement auprès de la société. Leur rémunération est fixée par l’assemblée générale. </w:t>
      </w:r>
    </w:p>
    <w:p w14:paraId="1D9FC5A4" w14:textId="77777777" w:rsidR="00EE5AA0" w:rsidRPr="00CF05BF" w:rsidRDefault="00EE5AA0" w:rsidP="00A909C0">
      <w:pPr>
        <w:widowControl w:val="0"/>
        <w:spacing w:after="0" w:line="280" w:lineRule="exact"/>
        <w:jc w:val="both"/>
        <w:rPr>
          <w:rFonts w:cstheme="minorHAnsi"/>
          <w:color w:val="000000" w:themeColor="text1"/>
        </w:rPr>
      </w:pPr>
    </w:p>
    <w:p w14:paraId="156DDD87" w14:textId="72E09ACF" w:rsidR="00EE5AA0" w:rsidRPr="00CF05BF" w:rsidRDefault="00EE5AA0" w:rsidP="00A909C0">
      <w:pPr>
        <w:widowControl w:val="0"/>
        <w:spacing w:after="0" w:line="280" w:lineRule="exact"/>
        <w:jc w:val="both"/>
        <w:rPr>
          <w:rFonts w:cstheme="minorHAnsi"/>
          <w:color w:val="000000" w:themeColor="text1"/>
        </w:rPr>
      </w:pPr>
      <w:r w:rsidRPr="00CF05BF">
        <w:rPr>
          <w:rFonts w:cstheme="minorHAnsi"/>
          <w:color w:val="000000" w:themeColor="text1"/>
        </w:rPr>
        <w:t xml:space="preserve">Les observateurs du gouvernement ont le droit de prendre connaissance de toutes les décisions de l’assemblée générale, du conseil d’administration et, le cas, échéant, du délégué à la gestion journalière, de procéder à toutes les vérifications nécessaires et de se faire produire tous les renseignements et documents utiles à cet effet. </w:t>
      </w:r>
    </w:p>
    <w:p w14:paraId="32D83951" w14:textId="77777777" w:rsidR="00EE5AA0" w:rsidRPr="005D7CED" w:rsidRDefault="00EE5AA0" w:rsidP="00A909C0">
      <w:pPr>
        <w:widowControl w:val="0"/>
        <w:spacing w:after="0" w:line="280" w:lineRule="exact"/>
        <w:jc w:val="both"/>
        <w:rPr>
          <w:rFonts w:cstheme="minorHAnsi"/>
          <w:color w:val="000000" w:themeColor="text1"/>
        </w:rPr>
      </w:pPr>
    </w:p>
    <w:p w14:paraId="2C1BB7E3" w14:textId="5993AE28" w:rsidR="00EE5AA0" w:rsidRPr="005D7CED" w:rsidRDefault="00EE5AA0" w:rsidP="00A909C0">
      <w:pPr>
        <w:widowControl w:val="0"/>
        <w:spacing w:after="0" w:line="280" w:lineRule="exact"/>
        <w:jc w:val="both"/>
        <w:rPr>
          <w:rFonts w:cstheme="minorHAnsi"/>
          <w:color w:val="000000" w:themeColor="text1"/>
        </w:rPr>
      </w:pPr>
      <w:r w:rsidRPr="005D7CED">
        <w:rPr>
          <w:rFonts w:cstheme="minorHAnsi"/>
          <w:color w:val="000000" w:themeColor="text1"/>
        </w:rPr>
        <w:t>Ils assistent, quand ils le jugent utile, aux réunions du conseil d’administration, l’</w:t>
      </w:r>
      <w:r w:rsidR="00150C58" w:rsidRPr="005D7CED">
        <w:rPr>
          <w:rFonts w:cstheme="minorHAnsi"/>
          <w:color w:val="000000" w:themeColor="text1"/>
        </w:rPr>
        <w:t>ordre</w:t>
      </w:r>
      <w:r w:rsidRPr="005D7CED">
        <w:rPr>
          <w:rFonts w:cstheme="minorHAnsi"/>
          <w:color w:val="000000" w:themeColor="text1"/>
        </w:rPr>
        <w:t xml:space="preserve"> du jour de ces réunions leur étant préalablement communiqué ils ont voix consultative. </w:t>
      </w:r>
    </w:p>
    <w:p w14:paraId="3E6A42AD" w14:textId="77777777" w:rsidR="00EE5AA0" w:rsidRPr="005D7CED" w:rsidRDefault="00EE5AA0" w:rsidP="00A909C0">
      <w:pPr>
        <w:widowControl w:val="0"/>
        <w:spacing w:after="0" w:line="280" w:lineRule="exact"/>
        <w:jc w:val="both"/>
        <w:rPr>
          <w:rFonts w:cstheme="minorHAnsi"/>
          <w:color w:val="000000" w:themeColor="text1"/>
        </w:rPr>
      </w:pPr>
    </w:p>
    <w:p w14:paraId="0D8CBE11" w14:textId="232D53E7" w:rsidR="00EE5AA0" w:rsidRPr="005D7CED" w:rsidRDefault="00CF05BF" w:rsidP="00A909C0">
      <w:pPr>
        <w:widowControl w:val="0"/>
        <w:spacing w:after="0" w:line="280" w:lineRule="exact"/>
        <w:jc w:val="both"/>
        <w:rPr>
          <w:rFonts w:cstheme="minorHAnsi"/>
          <w:color w:val="000000" w:themeColor="text1"/>
        </w:rPr>
      </w:pPr>
      <w:r w:rsidRPr="005D7CED">
        <w:rPr>
          <w:rFonts w:cstheme="minorHAnsi"/>
          <w:color w:val="000000" w:themeColor="text1"/>
        </w:rPr>
        <w:t>À ce jour, l</w:t>
      </w:r>
      <w:r w:rsidR="00EE5AA0" w:rsidRPr="005D7CED">
        <w:rPr>
          <w:rFonts w:cstheme="minorHAnsi"/>
          <w:color w:val="000000" w:themeColor="text1"/>
        </w:rPr>
        <w:t>a société n</w:t>
      </w:r>
      <w:r w:rsidRPr="005D7CED">
        <w:rPr>
          <w:rFonts w:cstheme="minorHAnsi"/>
          <w:color w:val="000000" w:themeColor="text1"/>
        </w:rPr>
        <w:t xml:space="preserve">e </w:t>
      </w:r>
      <w:r w:rsidR="00EE5AA0" w:rsidRPr="005D7CED">
        <w:rPr>
          <w:rFonts w:cstheme="minorHAnsi"/>
          <w:color w:val="000000" w:themeColor="text1"/>
        </w:rPr>
        <w:t xml:space="preserve">fait </w:t>
      </w:r>
      <w:r w:rsidRPr="005D7CED">
        <w:rPr>
          <w:rFonts w:cstheme="minorHAnsi"/>
          <w:color w:val="000000" w:themeColor="text1"/>
        </w:rPr>
        <w:t xml:space="preserve">pas </w:t>
      </w:r>
      <w:r w:rsidR="00EE5AA0" w:rsidRPr="005D7CED">
        <w:rPr>
          <w:rFonts w:cstheme="minorHAnsi"/>
          <w:color w:val="000000" w:themeColor="text1"/>
        </w:rPr>
        <w:t>usage de cette possibilité</w:t>
      </w:r>
      <w:r w:rsidRPr="005D7CED">
        <w:rPr>
          <w:rFonts w:cstheme="minorHAnsi"/>
          <w:color w:val="000000" w:themeColor="text1"/>
        </w:rPr>
        <w:t>.</w:t>
      </w:r>
    </w:p>
    <w:p w14:paraId="6B645622" w14:textId="77777777" w:rsidR="00EE5AA0" w:rsidRPr="005D7CED" w:rsidRDefault="00EE5AA0" w:rsidP="00A909C0">
      <w:pPr>
        <w:spacing w:after="0" w:line="280" w:lineRule="exact"/>
        <w:jc w:val="both"/>
        <w:rPr>
          <w:rFonts w:eastAsia="Calibri" w:cstheme="minorHAnsi"/>
          <w:color w:val="000000" w:themeColor="text1"/>
          <w:lang w:eastAsia="nl-BE"/>
        </w:rPr>
      </w:pPr>
    </w:p>
    <w:p w14:paraId="512A3EB3" w14:textId="0CBFFC46" w:rsidR="00EE5AA0" w:rsidRPr="005D7CED" w:rsidRDefault="00EE5AA0" w:rsidP="00A909C0">
      <w:pPr>
        <w:spacing w:after="0" w:line="280" w:lineRule="exact"/>
        <w:jc w:val="both"/>
        <w:rPr>
          <w:rFonts w:eastAsia="Calibri" w:cstheme="minorHAnsi"/>
          <w:color w:val="000000" w:themeColor="text1"/>
          <w:lang w:eastAsia="nl-BE"/>
        </w:rPr>
      </w:pPr>
    </w:p>
    <w:p w14:paraId="415BE43D" w14:textId="77777777" w:rsidR="005D7CED" w:rsidRPr="005D7CED" w:rsidRDefault="005D7CED" w:rsidP="00A909C0">
      <w:pPr>
        <w:spacing w:after="0" w:line="280" w:lineRule="exact"/>
        <w:jc w:val="both"/>
        <w:rPr>
          <w:rFonts w:eastAsia="Calibri" w:cstheme="minorHAnsi"/>
          <w:color w:val="000000" w:themeColor="text1"/>
          <w:lang w:eastAsia="nl-BE"/>
        </w:rPr>
      </w:pPr>
    </w:p>
    <w:p w14:paraId="03494CE4" w14:textId="6B55AF12" w:rsidR="00EE5AA0" w:rsidRPr="008E2B7D" w:rsidRDefault="00EE5AA0" w:rsidP="00A909C0">
      <w:pPr>
        <w:keepNext/>
        <w:keepLines/>
        <w:spacing w:after="0" w:line="280" w:lineRule="exact"/>
        <w:jc w:val="both"/>
        <w:outlineLvl w:val="1"/>
        <w:rPr>
          <w:rFonts w:eastAsia="Calibri" w:cstheme="minorHAnsi"/>
          <w:b/>
          <w:color w:val="000000" w:themeColor="text1"/>
          <w:lang w:eastAsia="nl-BE"/>
        </w:rPr>
      </w:pPr>
      <w:r w:rsidRPr="008E2B7D">
        <w:rPr>
          <w:rFonts w:eastAsia="Calibri" w:cstheme="minorHAnsi"/>
          <w:b/>
          <w:color w:val="000000" w:themeColor="text1"/>
          <w:lang w:eastAsia="nl-BE"/>
        </w:rPr>
        <w:t xml:space="preserve">III. </w:t>
      </w:r>
      <w:r w:rsidRPr="008E2B7D">
        <w:rPr>
          <w:rFonts w:eastAsia="Calibri" w:cstheme="minorHAnsi"/>
          <w:b/>
          <w:color w:val="000000" w:themeColor="text1"/>
          <w:lang w:eastAsia="nl-BE"/>
        </w:rPr>
        <w:tab/>
        <w:t>Règles particulières de gouvernance</w:t>
      </w:r>
    </w:p>
    <w:p w14:paraId="2E178818" w14:textId="77777777" w:rsidR="00EE5AA0" w:rsidRPr="008E2B7D" w:rsidRDefault="00EE5AA0" w:rsidP="00A909C0">
      <w:pPr>
        <w:spacing w:after="0" w:line="280" w:lineRule="exact"/>
        <w:jc w:val="both"/>
        <w:rPr>
          <w:rFonts w:cstheme="minorHAnsi"/>
          <w:color w:val="000000" w:themeColor="text1"/>
        </w:rPr>
      </w:pPr>
    </w:p>
    <w:p w14:paraId="57CCBC37" w14:textId="77777777" w:rsidR="00EE5AA0" w:rsidRPr="008E2B7D" w:rsidRDefault="00EE5AA0" w:rsidP="00A909C0">
      <w:pPr>
        <w:spacing w:after="0" w:line="280" w:lineRule="exact"/>
        <w:jc w:val="both"/>
        <w:rPr>
          <w:rFonts w:cstheme="minorHAnsi"/>
          <w:color w:val="000000" w:themeColor="text1"/>
        </w:rPr>
      </w:pPr>
    </w:p>
    <w:p w14:paraId="645D5D00" w14:textId="77777777" w:rsidR="00EE5AA0" w:rsidRPr="008E2B7D" w:rsidRDefault="00EE5AA0" w:rsidP="00A909C0">
      <w:pPr>
        <w:keepNext/>
        <w:keepLines/>
        <w:spacing w:after="0" w:line="280" w:lineRule="exact"/>
        <w:jc w:val="both"/>
        <w:outlineLvl w:val="3"/>
        <w:rPr>
          <w:rFonts w:eastAsia="Calibri" w:cstheme="minorHAnsi"/>
          <w:b/>
          <w:iCs/>
          <w:color w:val="000000" w:themeColor="text1"/>
          <w:u w:val="single"/>
          <w:lang w:eastAsia="nl-BE"/>
        </w:rPr>
      </w:pPr>
      <w:r w:rsidRPr="008E2B7D">
        <w:rPr>
          <w:rFonts w:eastAsia="Calibri" w:cstheme="minorHAnsi"/>
          <w:b/>
          <w:iCs/>
          <w:color w:val="000000" w:themeColor="text1"/>
          <w:u w:val="single"/>
          <w:lang w:eastAsia="nl-BE"/>
        </w:rPr>
        <w:t xml:space="preserve">A. </w:t>
      </w:r>
      <w:bookmarkStart w:id="41" w:name="_Toc150595806"/>
      <w:bookmarkStart w:id="42" w:name="_Toc505594953"/>
      <w:bookmarkStart w:id="43" w:name="_Toc514419479"/>
      <w:r w:rsidRPr="008E2B7D">
        <w:rPr>
          <w:rFonts w:cstheme="minorHAnsi"/>
          <w:b/>
          <w:color w:val="000000" w:themeColor="text1"/>
          <w:u w:val="single"/>
        </w:rPr>
        <w:t>Qualités et devoirs des administrateurs</w:t>
      </w:r>
      <w:bookmarkEnd w:id="41"/>
      <w:bookmarkEnd w:id="42"/>
      <w:bookmarkEnd w:id="43"/>
    </w:p>
    <w:p w14:paraId="6CC5ACBA" w14:textId="77777777" w:rsidR="00EE5AA0" w:rsidRPr="008E2B7D" w:rsidRDefault="00EE5AA0" w:rsidP="00A909C0">
      <w:pPr>
        <w:spacing w:after="0" w:line="280" w:lineRule="exact"/>
        <w:jc w:val="both"/>
        <w:rPr>
          <w:rFonts w:cstheme="minorHAnsi"/>
          <w:b/>
          <w:color w:val="000000" w:themeColor="text1"/>
          <w:u w:val="single"/>
        </w:rPr>
      </w:pPr>
    </w:p>
    <w:p w14:paraId="768052B4" w14:textId="77777777" w:rsidR="00EE5AA0" w:rsidRPr="008E2B7D" w:rsidRDefault="00EE5AA0" w:rsidP="00A909C0">
      <w:pPr>
        <w:spacing w:after="0" w:line="280" w:lineRule="exact"/>
        <w:jc w:val="both"/>
        <w:rPr>
          <w:rFonts w:cstheme="minorHAnsi"/>
          <w:b/>
          <w:color w:val="000000" w:themeColor="text1"/>
        </w:rPr>
      </w:pPr>
      <w:bookmarkStart w:id="44" w:name="_Hlk526255618"/>
    </w:p>
    <w:p w14:paraId="33F1BC67"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45" w:name="_Ref507661419"/>
      <w:bookmarkStart w:id="46" w:name="_Toc514419480"/>
      <w:r w:rsidRPr="008E2B7D">
        <w:rPr>
          <w:rFonts w:cstheme="minorHAnsi"/>
          <w:b/>
          <w:color w:val="000000" w:themeColor="text1"/>
        </w:rPr>
        <w:t>Compétence, disponibilité et indépendance</w:t>
      </w:r>
      <w:bookmarkEnd w:id="45"/>
      <w:bookmarkEnd w:id="46"/>
    </w:p>
    <w:bookmarkEnd w:id="44"/>
    <w:p w14:paraId="5BD57C61" w14:textId="77777777" w:rsidR="00EE5AA0" w:rsidRPr="008E2B7D" w:rsidRDefault="00EE5AA0" w:rsidP="00A909C0">
      <w:pPr>
        <w:spacing w:after="0" w:line="280" w:lineRule="exact"/>
        <w:jc w:val="both"/>
        <w:rPr>
          <w:rFonts w:cstheme="minorHAnsi"/>
          <w:b/>
          <w:color w:val="000000" w:themeColor="text1"/>
        </w:rPr>
      </w:pPr>
    </w:p>
    <w:p w14:paraId="28118196" w14:textId="663CB625" w:rsidR="00EE5AA0" w:rsidRPr="00701FB8" w:rsidRDefault="00EE5AA0" w:rsidP="00A909C0">
      <w:pPr>
        <w:widowControl w:val="0"/>
        <w:spacing w:after="0" w:line="280" w:lineRule="exact"/>
        <w:jc w:val="both"/>
        <w:rPr>
          <w:rFonts w:cstheme="minorHAnsi"/>
          <w:color w:val="000000" w:themeColor="text1"/>
        </w:rPr>
      </w:pPr>
      <w:r w:rsidRPr="00701FB8">
        <w:rPr>
          <w:rFonts w:cstheme="minorHAnsi"/>
          <w:color w:val="000000" w:themeColor="text1"/>
        </w:rPr>
        <w:t>Avant d’accepter ses fonctions, l’administrateur doit prendre connaissance des textes légaux et réglementaires liés à ses fonctions ainsi que des règles particulières</w:t>
      </w:r>
      <w:r w:rsidR="00A87A22" w:rsidRPr="00701FB8">
        <w:rPr>
          <w:rFonts w:cstheme="minorHAnsi"/>
          <w:color w:val="000000" w:themeColor="text1"/>
        </w:rPr>
        <w:t xml:space="preserve"> applicables</w:t>
      </w:r>
      <w:r w:rsidRPr="00701FB8">
        <w:rPr>
          <w:rFonts w:cstheme="minorHAnsi"/>
          <w:color w:val="000000" w:themeColor="text1"/>
        </w:rPr>
        <w:t xml:space="preserve"> à SFPIM Real Estate, telle</w:t>
      </w:r>
      <w:r w:rsidR="00A87A22" w:rsidRPr="00701FB8">
        <w:rPr>
          <w:rFonts w:cstheme="minorHAnsi"/>
          <w:color w:val="000000" w:themeColor="text1"/>
        </w:rPr>
        <w:t>s</w:t>
      </w:r>
      <w:r w:rsidRPr="00701FB8">
        <w:rPr>
          <w:rFonts w:cstheme="minorHAnsi"/>
          <w:color w:val="000000" w:themeColor="text1"/>
        </w:rPr>
        <w:t xml:space="preserve"> que </w:t>
      </w:r>
      <w:r w:rsidR="00BF65AD">
        <w:rPr>
          <w:rFonts w:cstheme="minorHAnsi"/>
          <w:color w:val="000000" w:themeColor="text1"/>
        </w:rPr>
        <w:t>celles qui résulte</w:t>
      </w:r>
      <w:r w:rsidR="00C74F97">
        <w:rPr>
          <w:rFonts w:cstheme="minorHAnsi"/>
          <w:color w:val="000000" w:themeColor="text1"/>
        </w:rPr>
        <w:t xml:space="preserve">nt </w:t>
      </w:r>
      <w:r w:rsidRPr="00701FB8">
        <w:rPr>
          <w:rFonts w:cstheme="minorHAnsi"/>
          <w:color w:val="000000" w:themeColor="text1"/>
        </w:rPr>
        <w:t>des statuts de SFPIM Real Estate, des différentes chartes</w:t>
      </w:r>
      <w:r w:rsidR="0080310F" w:rsidRPr="00701FB8">
        <w:rPr>
          <w:rFonts w:cstheme="minorHAnsi"/>
          <w:color w:val="000000" w:themeColor="text1"/>
        </w:rPr>
        <w:t>,</w:t>
      </w:r>
      <w:r w:rsidRPr="00701FB8">
        <w:rPr>
          <w:rFonts w:cstheme="minorHAnsi"/>
          <w:color w:val="000000" w:themeColor="text1"/>
        </w:rPr>
        <w:t xml:space="preserve"> règlements d’ordre intérieur</w:t>
      </w:r>
      <w:r w:rsidR="0080310F" w:rsidRPr="00701FB8">
        <w:rPr>
          <w:rFonts w:cstheme="minorHAnsi"/>
          <w:color w:val="000000" w:themeColor="text1"/>
        </w:rPr>
        <w:t xml:space="preserve"> et/ou politiques </w:t>
      </w:r>
      <w:r w:rsidR="00F93222" w:rsidRPr="00701FB8">
        <w:rPr>
          <w:rFonts w:cstheme="minorHAnsi"/>
          <w:color w:val="000000" w:themeColor="text1"/>
        </w:rPr>
        <w:t>éventuellement</w:t>
      </w:r>
      <w:r w:rsidRPr="00701FB8">
        <w:rPr>
          <w:rFonts w:cstheme="minorHAnsi"/>
          <w:color w:val="000000" w:themeColor="text1"/>
        </w:rPr>
        <w:t xml:space="preserve"> adoptés par le conseil d’administration, ainsi que de tout autre document de nature similaire, tels que ces documents peuvent de temps à autre être modifiés.</w:t>
      </w:r>
    </w:p>
    <w:p w14:paraId="42A523FE" w14:textId="77777777" w:rsidR="00EE5AA0" w:rsidRPr="00701FB8" w:rsidRDefault="00EE5AA0" w:rsidP="00A909C0">
      <w:pPr>
        <w:spacing w:after="0" w:line="280" w:lineRule="exact"/>
        <w:jc w:val="both"/>
        <w:rPr>
          <w:rFonts w:cstheme="minorHAnsi"/>
          <w:color w:val="000000" w:themeColor="text1"/>
        </w:rPr>
      </w:pPr>
    </w:p>
    <w:p w14:paraId="5462B292" w14:textId="77777777" w:rsidR="00EE5AA0" w:rsidRPr="00701FB8" w:rsidRDefault="00EE5AA0" w:rsidP="00A909C0">
      <w:pPr>
        <w:spacing w:after="0" w:line="280" w:lineRule="exact"/>
        <w:jc w:val="both"/>
        <w:rPr>
          <w:rFonts w:cstheme="minorHAnsi"/>
          <w:color w:val="000000" w:themeColor="text1"/>
        </w:rPr>
      </w:pPr>
      <w:r w:rsidRPr="00701FB8">
        <w:rPr>
          <w:rFonts w:cstheme="minorHAnsi"/>
          <w:color w:val="000000" w:themeColor="text1"/>
        </w:rPr>
        <w:t>Conformément aux principes de bonne gouvernance, l’administrateur exerce ses fonctions de bonne foi et avec le soin attendu d’une personne normalement prudente dans l’exercice d’une telle mission.</w:t>
      </w:r>
    </w:p>
    <w:p w14:paraId="69696912" w14:textId="77777777" w:rsidR="00EE5AA0" w:rsidRPr="00701FB8" w:rsidRDefault="00EE5AA0" w:rsidP="00A909C0">
      <w:pPr>
        <w:spacing w:after="0" w:line="280" w:lineRule="exact"/>
        <w:jc w:val="both"/>
        <w:rPr>
          <w:rFonts w:cstheme="minorHAnsi"/>
          <w:color w:val="000000" w:themeColor="text1"/>
        </w:rPr>
      </w:pPr>
    </w:p>
    <w:p w14:paraId="0BF0D62C" w14:textId="77777777" w:rsidR="00EE5AA0" w:rsidRPr="008E2B7D" w:rsidRDefault="00EE5AA0" w:rsidP="00A909C0">
      <w:pPr>
        <w:spacing w:after="0" w:line="280" w:lineRule="exact"/>
        <w:jc w:val="both"/>
        <w:rPr>
          <w:rFonts w:cstheme="minorHAnsi"/>
          <w:color w:val="000000" w:themeColor="text1"/>
        </w:rPr>
      </w:pPr>
      <w:r w:rsidRPr="00701FB8">
        <w:rPr>
          <w:rFonts w:cstheme="minorHAnsi"/>
          <w:color w:val="000000" w:themeColor="text1"/>
        </w:rPr>
        <w:t>L’administrateur s’engage, en toutes circonstances, à maintenir son indépendance d’analyse, de jugement, de décision et d’action et à rejeter toute pression, directe ou indirecte, pouvant s’exercer sur lui et pouvant émaner d’administrateurs, de groupes particuliers d’actionnaires, et en général de tout tiers.</w:t>
      </w:r>
    </w:p>
    <w:p w14:paraId="3155086A" w14:textId="77777777" w:rsidR="00EE5AA0" w:rsidRPr="008E2B7D" w:rsidRDefault="00EE5AA0" w:rsidP="00A909C0">
      <w:pPr>
        <w:spacing w:after="0" w:line="280" w:lineRule="exact"/>
        <w:jc w:val="both"/>
        <w:rPr>
          <w:rFonts w:cstheme="minorHAnsi"/>
          <w:color w:val="000000" w:themeColor="text1"/>
        </w:rPr>
      </w:pPr>
    </w:p>
    <w:p w14:paraId="2630875A" w14:textId="066C9335"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L’administrateur doit consacrer à ses fonctions le temps et l’attention nécessaires et participer aux séances du conseil d’administration, sauf en cas d’empêchement, dont il fait part au président du conseil d’administration.</w:t>
      </w:r>
    </w:p>
    <w:p w14:paraId="2EC54E0E" w14:textId="77777777" w:rsidR="00EE5AA0" w:rsidRPr="008E2B7D" w:rsidRDefault="00EE5AA0" w:rsidP="00A909C0">
      <w:pPr>
        <w:spacing w:after="0" w:line="280" w:lineRule="exact"/>
        <w:jc w:val="both"/>
        <w:rPr>
          <w:rFonts w:cstheme="minorHAnsi"/>
          <w:color w:val="000000" w:themeColor="text1"/>
        </w:rPr>
      </w:pPr>
    </w:p>
    <w:p w14:paraId="00D3F3BE" w14:textId="01E37FBB" w:rsidR="0005665B" w:rsidRDefault="00960783" w:rsidP="00A909C0">
      <w:pPr>
        <w:spacing w:after="0" w:line="280" w:lineRule="exact"/>
        <w:jc w:val="both"/>
      </w:pPr>
      <w:r>
        <w:t xml:space="preserve">L’administrateur nouvellement désigné, reçoit une formation initiale, appropriée à son rôle, ainsi qu’une mise à jour de l’environnement juridique et réglementaire applicable, afin de garantir </w:t>
      </w:r>
      <w:r w:rsidR="0005665B">
        <w:t>sa</w:t>
      </w:r>
      <w:r>
        <w:t xml:space="preserve"> capacité à contribuer rapidement au conseil. </w:t>
      </w:r>
    </w:p>
    <w:p w14:paraId="722DC8C7" w14:textId="77777777" w:rsidR="0005665B" w:rsidRDefault="0005665B" w:rsidP="00A909C0">
      <w:pPr>
        <w:spacing w:after="0" w:line="280" w:lineRule="exact"/>
        <w:jc w:val="both"/>
      </w:pPr>
    </w:p>
    <w:p w14:paraId="3A83BADE" w14:textId="6C309B63" w:rsidR="00EE5AA0" w:rsidRDefault="00960783" w:rsidP="00A909C0">
      <w:pPr>
        <w:spacing w:after="0" w:line="280" w:lineRule="exact"/>
        <w:jc w:val="both"/>
        <w:rPr>
          <w:rFonts w:cstheme="minorHAnsi"/>
          <w:color w:val="000000" w:themeColor="text1"/>
        </w:rPr>
      </w:pPr>
      <w:r>
        <w:t>L</w:t>
      </w:r>
      <w:r w:rsidR="0005665B">
        <w:t>’</w:t>
      </w:r>
      <w:r>
        <w:t xml:space="preserve">administrateur met à jour </w:t>
      </w:r>
      <w:r w:rsidR="0005665B">
        <w:t>ses</w:t>
      </w:r>
      <w:r>
        <w:t xml:space="preserve"> compétences et développe </w:t>
      </w:r>
      <w:r w:rsidR="0005665B">
        <w:t>ses</w:t>
      </w:r>
      <w:r>
        <w:t xml:space="preserve"> connaissance</w:t>
      </w:r>
      <w:r w:rsidR="007378C2">
        <w:t>s</w:t>
      </w:r>
      <w:r>
        <w:t xml:space="preserve"> de la société en vue de remplir </w:t>
      </w:r>
      <w:r w:rsidR="0005665B">
        <w:t>son</w:t>
      </w:r>
      <w:r>
        <w:t xml:space="preserve"> rôle dans le conseil. </w:t>
      </w:r>
      <w:r w:rsidR="00155AD0">
        <w:rPr>
          <w:rFonts w:cstheme="minorHAnsi"/>
          <w:color w:val="000000" w:themeColor="text1"/>
        </w:rPr>
        <w:t xml:space="preserve"> Les frais des éventuelles formations sont à charge de la SFPIM Real Estate.</w:t>
      </w:r>
    </w:p>
    <w:p w14:paraId="697EFA75" w14:textId="77777777" w:rsidR="00010651" w:rsidRPr="008E2B7D" w:rsidRDefault="00010651" w:rsidP="00A909C0">
      <w:pPr>
        <w:spacing w:after="0" w:line="280" w:lineRule="exact"/>
        <w:jc w:val="both"/>
        <w:rPr>
          <w:rFonts w:cstheme="minorHAnsi"/>
          <w:b/>
          <w:color w:val="000000" w:themeColor="text1"/>
        </w:rPr>
      </w:pPr>
    </w:p>
    <w:p w14:paraId="6AA4B68E"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47" w:name="_Toc116787179"/>
      <w:bookmarkStart w:id="48" w:name="_Toc123545445"/>
      <w:bookmarkStart w:id="49" w:name="_Toc150595809"/>
      <w:bookmarkStart w:id="50" w:name="_Toc505594956"/>
      <w:bookmarkStart w:id="51" w:name="_Toc514419482"/>
      <w:r w:rsidRPr="008E2B7D">
        <w:rPr>
          <w:rFonts w:cstheme="minorHAnsi"/>
          <w:b/>
          <w:color w:val="000000" w:themeColor="text1"/>
        </w:rPr>
        <w:t>Information</w:t>
      </w:r>
      <w:bookmarkEnd w:id="47"/>
      <w:bookmarkEnd w:id="48"/>
      <w:bookmarkEnd w:id="49"/>
      <w:bookmarkEnd w:id="50"/>
      <w:bookmarkEnd w:id="51"/>
    </w:p>
    <w:p w14:paraId="4BFC529B" w14:textId="77777777" w:rsidR="00EE5AA0" w:rsidRPr="008E2B7D" w:rsidRDefault="00EE5AA0" w:rsidP="00A909C0">
      <w:pPr>
        <w:spacing w:after="0" w:line="280" w:lineRule="exact"/>
        <w:jc w:val="both"/>
        <w:rPr>
          <w:rFonts w:cstheme="minorHAnsi"/>
          <w:b/>
          <w:color w:val="000000" w:themeColor="text1"/>
        </w:rPr>
      </w:pPr>
    </w:p>
    <w:p w14:paraId="29F9E92A" w14:textId="581EEED2"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L’administrateur recevra une information suffisante et en temps utile pour que le conseil d’administration puisse délibérer en connaissance de cause. Lorsqu’il constate un manque d’information, il lui appartient de demander au président les éléments qu’il estime indispensables à son information dans les délais appropriés.</w:t>
      </w:r>
    </w:p>
    <w:p w14:paraId="7372B676" w14:textId="77777777" w:rsidR="00EE5AA0" w:rsidRPr="008E2B7D" w:rsidRDefault="00EE5AA0" w:rsidP="00A909C0">
      <w:pPr>
        <w:spacing w:after="0" w:line="280" w:lineRule="exact"/>
        <w:jc w:val="both"/>
        <w:rPr>
          <w:rFonts w:cstheme="minorHAnsi"/>
          <w:b/>
          <w:color w:val="000000" w:themeColor="text1"/>
        </w:rPr>
      </w:pPr>
    </w:p>
    <w:p w14:paraId="12CED4A4"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52" w:name="_Toc116787180"/>
      <w:bookmarkStart w:id="53" w:name="_Toc123545446"/>
      <w:bookmarkStart w:id="54" w:name="_Toc150595810"/>
      <w:bookmarkStart w:id="55" w:name="_Toc505594957"/>
      <w:bookmarkStart w:id="56" w:name="_Toc514419483"/>
      <w:bookmarkStart w:id="57" w:name="_Ref76454280"/>
      <w:r w:rsidRPr="008E2B7D">
        <w:rPr>
          <w:rFonts w:cstheme="minorHAnsi"/>
          <w:b/>
          <w:color w:val="000000" w:themeColor="text1"/>
        </w:rPr>
        <w:t>Confidentialité</w:t>
      </w:r>
      <w:bookmarkEnd w:id="52"/>
      <w:bookmarkEnd w:id="53"/>
      <w:bookmarkEnd w:id="54"/>
      <w:bookmarkEnd w:id="55"/>
      <w:bookmarkEnd w:id="56"/>
      <w:bookmarkEnd w:id="57"/>
    </w:p>
    <w:p w14:paraId="23C05027" w14:textId="77777777" w:rsidR="00EE5AA0" w:rsidRPr="008E2B7D" w:rsidRDefault="00EE5AA0" w:rsidP="00A909C0">
      <w:pPr>
        <w:spacing w:after="0" w:line="280" w:lineRule="exact"/>
        <w:jc w:val="both"/>
        <w:rPr>
          <w:rFonts w:cstheme="minorHAnsi"/>
          <w:b/>
          <w:color w:val="000000" w:themeColor="text1"/>
        </w:rPr>
      </w:pPr>
    </w:p>
    <w:p w14:paraId="23CFA0F7" w14:textId="0C603FCF" w:rsidR="00EE5AA0" w:rsidRPr="008E2B7D" w:rsidRDefault="00EE5AA0" w:rsidP="00A909C0">
      <w:pPr>
        <w:widowControl w:val="0"/>
        <w:spacing w:after="0" w:line="280" w:lineRule="exact"/>
        <w:jc w:val="both"/>
        <w:rPr>
          <w:rFonts w:cstheme="minorHAnsi"/>
          <w:color w:val="000000" w:themeColor="text1"/>
        </w:rPr>
      </w:pPr>
      <w:r w:rsidRPr="008E2B7D">
        <w:rPr>
          <w:rFonts w:cstheme="minorHAnsi"/>
          <w:color w:val="000000" w:themeColor="text1"/>
        </w:rPr>
        <w:t xml:space="preserve">Les informations relatives à SFPIM Real Estate communiquées à un administrateur dans le cadre de ses fonctions lui sont données </w:t>
      </w:r>
      <w:r w:rsidRPr="008E2B7D">
        <w:rPr>
          <w:rFonts w:cstheme="minorHAnsi"/>
          <w:i/>
          <w:iCs/>
          <w:color w:val="000000" w:themeColor="text1"/>
        </w:rPr>
        <w:t>intuitu personae</w:t>
      </w:r>
      <w:r w:rsidRPr="008E2B7D">
        <w:rPr>
          <w:rFonts w:cstheme="minorHAnsi"/>
          <w:color w:val="000000" w:themeColor="text1"/>
        </w:rPr>
        <w:t xml:space="preserve">. Il doit en protéger personnellement la confidentialité et traiter toute information avec prudence. </w:t>
      </w:r>
      <w:r w:rsidR="00FB1A47">
        <w:rPr>
          <w:rFonts w:cstheme="minorHAnsi"/>
          <w:color w:val="000000" w:themeColor="text1"/>
        </w:rPr>
        <w:t xml:space="preserve">Les </w:t>
      </w:r>
      <w:r w:rsidR="001E22F4">
        <w:rPr>
          <w:rFonts w:cstheme="minorHAnsi"/>
          <w:color w:val="000000" w:themeColor="text1"/>
        </w:rPr>
        <w:t xml:space="preserve">administrateurs </w:t>
      </w:r>
      <w:r w:rsidR="00934460">
        <w:rPr>
          <w:rFonts w:cstheme="minorHAnsi"/>
          <w:color w:val="000000" w:themeColor="text1"/>
        </w:rPr>
        <w:t>sont autorisés à</w:t>
      </w:r>
      <w:r w:rsidR="00A726EF">
        <w:rPr>
          <w:rFonts w:cstheme="minorHAnsi"/>
          <w:color w:val="000000" w:themeColor="text1"/>
        </w:rPr>
        <w:t xml:space="preserve"> faire rapport sur l’exercice de leur mandat </w:t>
      </w:r>
      <w:r w:rsidR="001178DA">
        <w:rPr>
          <w:rFonts w:cstheme="minorHAnsi"/>
          <w:color w:val="000000" w:themeColor="text1"/>
        </w:rPr>
        <w:t>à l’entité sur proposition de laquelle ils ont été nomm</w:t>
      </w:r>
      <w:r w:rsidR="00BE0BEF">
        <w:rPr>
          <w:rFonts w:cstheme="minorHAnsi"/>
          <w:color w:val="000000" w:themeColor="text1"/>
        </w:rPr>
        <w:t>és.</w:t>
      </w:r>
      <w:r w:rsidR="0040701D">
        <w:rPr>
          <w:rFonts w:cstheme="minorHAnsi"/>
          <w:color w:val="000000" w:themeColor="text1"/>
        </w:rPr>
        <w:t xml:space="preserve"> </w:t>
      </w:r>
      <w:r w:rsidR="00BE0BEF">
        <w:rPr>
          <w:rFonts w:cstheme="minorHAnsi"/>
          <w:color w:val="000000" w:themeColor="text1"/>
        </w:rPr>
        <w:t>Les informations</w:t>
      </w:r>
      <w:r w:rsidR="0040701D">
        <w:rPr>
          <w:rFonts w:cstheme="minorHAnsi"/>
          <w:color w:val="000000" w:themeColor="text1"/>
        </w:rPr>
        <w:t xml:space="preserve"> </w:t>
      </w:r>
      <w:r w:rsidR="00BE0BEF" w:rsidRPr="00766564">
        <w:t xml:space="preserve">dont ils ont eu connaissance en raison de leurs fonctions </w:t>
      </w:r>
      <w:r w:rsidR="0040701D">
        <w:t xml:space="preserve">et qui </w:t>
      </w:r>
      <w:r w:rsidR="00BE0BEF" w:rsidRPr="00766564">
        <w:t>concerne</w:t>
      </w:r>
      <w:r w:rsidR="0040701D">
        <w:t>nt</w:t>
      </w:r>
      <w:r w:rsidR="00BE0BEF" w:rsidRPr="00766564">
        <w:t xml:space="preserve"> les sociétés dans lesquelles</w:t>
      </w:r>
      <w:r w:rsidR="00611516">
        <w:t xml:space="preserve"> SFPIM </w:t>
      </w:r>
      <w:r w:rsidR="00846894">
        <w:t xml:space="preserve">Real Estate </w:t>
      </w:r>
      <w:r w:rsidR="00BE0BEF" w:rsidRPr="00766564">
        <w:t xml:space="preserve">détient </w:t>
      </w:r>
      <w:r w:rsidR="007A419D">
        <w:t xml:space="preserve">une </w:t>
      </w:r>
      <w:r w:rsidR="00BE0BEF" w:rsidRPr="00766564">
        <w:t>participation</w:t>
      </w:r>
      <w:r w:rsidR="007A419D">
        <w:t xml:space="preserve"> ou en faveur desquelles un investissement est ou a été envisagé</w:t>
      </w:r>
      <w:r w:rsidR="00BE0BEF" w:rsidRPr="00766564">
        <w:t xml:space="preserve">, </w:t>
      </w:r>
      <w:r w:rsidR="00F81B4F">
        <w:t xml:space="preserve">sont exclusivement divulguées </w:t>
      </w:r>
      <w:r w:rsidR="00726105">
        <w:t xml:space="preserve">si et dans la </w:t>
      </w:r>
      <w:r w:rsidR="00D87CAA">
        <w:t>stricte</w:t>
      </w:r>
      <w:r w:rsidR="00726105">
        <w:t xml:space="preserve"> mesure </w:t>
      </w:r>
      <w:r w:rsidR="00924C93">
        <w:t xml:space="preserve">où les </w:t>
      </w:r>
      <w:r w:rsidR="00611516" w:rsidRPr="00726105">
        <w:t xml:space="preserve">engagements </w:t>
      </w:r>
      <w:r w:rsidR="00726105" w:rsidRPr="00726105">
        <w:t xml:space="preserve">de confidentialités </w:t>
      </w:r>
      <w:r w:rsidR="00924C93">
        <w:t>de SFPIM Real Estate le permettent.</w:t>
      </w:r>
    </w:p>
    <w:p w14:paraId="2860F0AA" w14:textId="77777777" w:rsidR="00EE5AA0" w:rsidRPr="008E2B7D" w:rsidRDefault="00EE5AA0" w:rsidP="00A909C0">
      <w:pPr>
        <w:spacing w:after="0" w:line="280" w:lineRule="exact"/>
        <w:ind w:left="709" w:hanging="709"/>
        <w:jc w:val="both"/>
        <w:rPr>
          <w:rFonts w:cstheme="minorHAnsi"/>
          <w:b/>
          <w:color w:val="000000" w:themeColor="text1"/>
        </w:rPr>
      </w:pPr>
    </w:p>
    <w:p w14:paraId="29FD6C39" w14:textId="77777777" w:rsidR="00EE5AA0" w:rsidRPr="008E2B7D"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bookmarkStart w:id="58" w:name="_Ref76454313"/>
      <w:r w:rsidRPr="008E2B7D">
        <w:rPr>
          <w:rFonts w:cstheme="minorHAnsi"/>
          <w:b/>
          <w:color w:val="000000" w:themeColor="text1"/>
        </w:rPr>
        <w:t>Conformité</w:t>
      </w:r>
      <w:bookmarkEnd w:id="58"/>
    </w:p>
    <w:p w14:paraId="7A2D7E9A" w14:textId="77777777" w:rsidR="00EE5AA0" w:rsidRPr="008E2B7D" w:rsidRDefault="00EE5AA0" w:rsidP="00A909C0">
      <w:pPr>
        <w:spacing w:after="0" w:line="280" w:lineRule="exact"/>
        <w:ind w:left="709" w:hanging="709"/>
        <w:jc w:val="both"/>
        <w:rPr>
          <w:rFonts w:cstheme="minorHAnsi"/>
          <w:b/>
          <w:color w:val="000000" w:themeColor="text1"/>
        </w:rPr>
      </w:pPr>
    </w:p>
    <w:p w14:paraId="3E5EC71E" w14:textId="297E2752" w:rsidR="00EE5AA0" w:rsidRPr="008E2B7D" w:rsidRDefault="00EE5AA0" w:rsidP="00A909C0">
      <w:pPr>
        <w:spacing w:after="0" w:line="280" w:lineRule="exact"/>
        <w:jc w:val="both"/>
        <w:rPr>
          <w:color w:val="000000" w:themeColor="text1"/>
        </w:rPr>
      </w:pPr>
      <w:r w:rsidRPr="008E2B7D">
        <w:rPr>
          <w:color w:val="000000" w:themeColor="text1"/>
        </w:rPr>
        <w:t>Dans le cadre de l’exécution de leur mandat, les administrateurs se conformeront strictement à toute disposition d’ordre public applicable, notamment au droit de la concurrence, aux règles applicables aux traitements de données personnelles, ainsi qu’à celles relatives aux abus de marché.</w:t>
      </w:r>
    </w:p>
    <w:p w14:paraId="55099666" w14:textId="77777777" w:rsidR="00EE5AA0" w:rsidRPr="008E2B7D" w:rsidRDefault="00EE5AA0" w:rsidP="00A909C0">
      <w:pPr>
        <w:spacing w:after="0" w:line="280" w:lineRule="exact"/>
        <w:jc w:val="both"/>
        <w:rPr>
          <w:color w:val="000000" w:themeColor="text1"/>
        </w:rPr>
      </w:pPr>
    </w:p>
    <w:p w14:paraId="6BDBB25A" w14:textId="7507FF5F" w:rsidR="00EE5AA0" w:rsidRPr="008E2B7D" w:rsidRDefault="00EE5AA0" w:rsidP="00A909C0">
      <w:pPr>
        <w:spacing w:after="0" w:line="280" w:lineRule="exact"/>
        <w:contextualSpacing/>
        <w:jc w:val="both"/>
        <w:rPr>
          <w:rFonts w:eastAsia="Calibri" w:cstheme="minorHAnsi"/>
          <w:b/>
          <w:bCs/>
          <w:color w:val="000000" w:themeColor="text1"/>
        </w:rPr>
      </w:pPr>
      <w:r w:rsidRPr="008E2B7D">
        <w:rPr>
          <w:rFonts w:cstheme="minorHAnsi"/>
          <w:color w:val="000000" w:themeColor="text1"/>
        </w:rPr>
        <w:t xml:space="preserve">Les dispositions de la Politique Vie Privée de </w:t>
      </w:r>
      <w:r w:rsidR="004E2C2E">
        <w:rPr>
          <w:rFonts w:cstheme="minorHAnsi"/>
          <w:color w:val="000000" w:themeColor="text1"/>
        </w:rPr>
        <w:t>SFPIM</w:t>
      </w:r>
      <w:r w:rsidR="00681CFE">
        <w:rPr>
          <w:rFonts w:cstheme="minorHAnsi"/>
          <w:color w:val="000000" w:themeColor="text1"/>
        </w:rPr>
        <w:t xml:space="preserve"> </w:t>
      </w:r>
      <w:r w:rsidRPr="008E2B7D">
        <w:rPr>
          <w:rFonts w:cstheme="minorHAnsi"/>
          <w:color w:val="000000" w:themeColor="text1"/>
        </w:rPr>
        <w:t xml:space="preserve">sont applicables aux membres </w:t>
      </w:r>
      <w:r w:rsidR="00681CFE">
        <w:rPr>
          <w:rFonts w:cstheme="minorHAnsi"/>
          <w:color w:val="000000" w:themeColor="text1"/>
        </w:rPr>
        <w:t xml:space="preserve">de </w:t>
      </w:r>
      <w:r w:rsidRPr="008E2B7D">
        <w:rPr>
          <w:rFonts w:cstheme="minorHAnsi"/>
          <w:color w:val="000000" w:themeColor="text1"/>
        </w:rPr>
        <w:t>SFPIM Real Estate dans toutes la mesure où elles sont pertinentes. Chaque administrateur de SFPIM Real Estate est tenu d’y souscrire.</w:t>
      </w:r>
    </w:p>
    <w:p w14:paraId="665604BA" w14:textId="77777777" w:rsidR="00EE5AA0" w:rsidRPr="008E2B7D" w:rsidRDefault="00EE5AA0" w:rsidP="00A909C0">
      <w:pPr>
        <w:spacing w:after="0" w:line="280" w:lineRule="exact"/>
        <w:jc w:val="both"/>
        <w:rPr>
          <w:rFonts w:cstheme="minorHAnsi"/>
          <w:color w:val="000000" w:themeColor="text1"/>
        </w:rPr>
      </w:pPr>
    </w:p>
    <w:p w14:paraId="0D005247" w14:textId="77777777" w:rsidR="00EE5AA0" w:rsidRPr="008E2B7D" w:rsidRDefault="00EE5AA0" w:rsidP="00A909C0">
      <w:pPr>
        <w:spacing w:after="0" w:line="280" w:lineRule="exact"/>
        <w:jc w:val="both"/>
        <w:rPr>
          <w:rFonts w:cstheme="minorHAnsi"/>
          <w:b/>
          <w:color w:val="000000" w:themeColor="text1"/>
        </w:rPr>
      </w:pPr>
    </w:p>
    <w:p w14:paraId="60612730" w14:textId="0F250D6E" w:rsidR="00EE5AA0" w:rsidRPr="008E2B7D" w:rsidRDefault="00EE5AA0" w:rsidP="00ED6FF8">
      <w:pPr>
        <w:rPr>
          <w:rFonts w:eastAsia="Calibri" w:cstheme="minorHAnsi"/>
          <w:b/>
          <w:iCs/>
          <w:color w:val="000000" w:themeColor="text1"/>
          <w:u w:val="single"/>
          <w:lang w:eastAsia="nl-BE"/>
        </w:rPr>
      </w:pPr>
      <w:r w:rsidRPr="008E2B7D">
        <w:rPr>
          <w:rFonts w:eastAsia="Calibri" w:cstheme="minorHAnsi"/>
          <w:b/>
          <w:iCs/>
          <w:color w:val="000000" w:themeColor="text1"/>
          <w:u w:val="single"/>
          <w:lang w:eastAsia="nl-BE"/>
        </w:rPr>
        <w:t xml:space="preserve">B. </w:t>
      </w:r>
      <w:r w:rsidRPr="008E2B7D">
        <w:rPr>
          <w:rFonts w:cstheme="minorHAnsi"/>
          <w:b/>
          <w:color w:val="000000" w:themeColor="text1"/>
          <w:u w:val="single"/>
        </w:rPr>
        <w:t>Déontologie</w:t>
      </w:r>
    </w:p>
    <w:p w14:paraId="0A293B86" w14:textId="77777777" w:rsidR="00EE5AA0" w:rsidRPr="008E2B7D" w:rsidRDefault="00EE5AA0" w:rsidP="00A909C0">
      <w:pPr>
        <w:spacing w:after="0" w:line="280" w:lineRule="exact"/>
        <w:jc w:val="both"/>
        <w:rPr>
          <w:rFonts w:cstheme="minorHAnsi"/>
          <w:b/>
          <w:color w:val="000000" w:themeColor="text1"/>
        </w:rPr>
      </w:pPr>
    </w:p>
    <w:p w14:paraId="6ADD4A69" w14:textId="77777777" w:rsidR="00EE5AA0" w:rsidRPr="008E2B7D" w:rsidRDefault="00EE5AA0" w:rsidP="00A909C0">
      <w:pPr>
        <w:spacing w:after="0" w:line="280" w:lineRule="exact"/>
        <w:jc w:val="both"/>
        <w:rPr>
          <w:rFonts w:cstheme="minorHAnsi"/>
          <w:b/>
          <w:color w:val="000000" w:themeColor="text1"/>
        </w:rPr>
      </w:pPr>
    </w:p>
    <w:p w14:paraId="467C89F7"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sidRPr="008E2B7D">
        <w:rPr>
          <w:rFonts w:cstheme="minorHAnsi"/>
          <w:b/>
          <w:color w:val="000000" w:themeColor="text1"/>
        </w:rPr>
        <w:t>Principes</w:t>
      </w:r>
    </w:p>
    <w:p w14:paraId="32C5B142" w14:textId="77777777" w:rsidR="00EE5AA0" w:rsidRPr="008E2B7D" w:rsidRDefault="00EE5AA0" w:rsidP="00A909C0">
      <w:pPr>
        <w:spacing w:after="0" w:line="280" w:lineRule="exact"/>
        <w:jc w:val="both"/>
        <w:rPr>
          <w:rFonts w:cstheme="minorHAnsi"/>
          <w:color w:val="000000" w:themeColor="text1"/>
        </w:rPr>
      </w:pPr>
    </w:p>
    <w:p w14:paraId="652DF35C" w14:textId="77777777"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SFPIM Real Estate agit dans le strict respect de l’éthique.</w:t>
      </w:r>
    </w:p>
    <w:p w14:paraId="2EDE0E14" w14:textId="77777777" w:rsidR="00EE5AA0" w:rsidRPr="008E2B7D" w:rsidRDefault="00EE5AA0" w:rsidP="00A909C0">
      <w:pPr>
        <w:spacing w:after="0" w:line="280" w:lineRule="exact"/>
        <w:jc w:val="both"/>
        <w:rPr>
          <w:rFonts w:cstheme="minorHAnsi"/>
          <w:color w:val="000000" w:themeColor="text1"/>
        </w:rPr>
      </w:pPr>
    </w:p>
    <w:p w14:paraId="17CEE032" w14:textId="77777777"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Elle veille à ce que toutes les personnes travaillant en son sein agissent conformément à la déontologie et aux principes de bonne conduite des affaires.</w:t>
      </w:r>
    </w:p>
    <w:p w14:paraId="767BAA37" w14:textId="77777777" w:rsidR="00EE5AA0" w:rsidRPr="008E2B7D" w:rsidRDefault="00EE5AA0" w:rsidP="00A909C0">
      <w:pPr>
        <w:spacing w:after="0" w:line="280" w:lineRule="exact"/>
        <w:jc w:val="both"/>
        <w:rPr>
          <w:rFonts w:cstheme="minorHAnsi"/>
          <w:b/>
          <w:color w:val="000000" w:themeColor="text1"/>
        </w:rPr>
      </w:pPr>
    </w:p>
    <w:p w14:paraId="013DE7D6" w14:textId="77777777" w:rsidR="00EE5AA0" w:rsidRPr="008E2B7D" w:rsidRDefault="00EE5AA0" w:rsidP="00A909C0">
      <w:pPr>
        <w:numPr>
          <w:ilvl w:val="0"/>
          <w:numId w:val="1"/>
        </w:numPr>
        <w:spacing w:after="0" w:line="280" w:lineRule="exact"/>
        <w:ind w:left="0" w:firstLine="0"/>
        <w:contextualSpacing/>
        <w:jc w:val="both"/>
        <w:rPr>
          <w:rFonts w:cstheme="minorHAnsi"/>
          <w:color w:val="000000" w:themeColor="text1"/>
        </w:rPr>
      </w:pPr>
      <w:bookmarkStart w:id="59" w:name="_Toc505594940"/>
      <w:bookmarkStart w:id="60" w:name="_Toc514419465"/>
      <w:r w:rsidRPr="008E2B7D">
        <w:rPr>
          <w:rFonts w:cstheme="minorHAnsi"/>
          <w:b/>
          <w:color w:val="000000" w:themeColor="text1"/>
        </w:rPr>
        <w:t>Code de déontologie interne</w:t>
      </w:r>
      <w:bookmarkEnd w:id="59"/>
      <w:bookmarkEnd w:id="60"/>
    </w:p>
    <w:p w14:paraId="3EF3A6ED" w14:textId="77777777" w:rsidR="00EE5AA0" w:rsidRPr="008E2B7D" w:rsidRDefault="00EE5AA0" w:rsidP="00A909C0">
      <w:pPr>
        <w:spacing w:after="0" w:line="280" w:lineRule="exact"/>
        <w:contextualSpacing/>
        <w:jc w:val="both"/>
        <w:rPr>
          <w:rFonts w:cstheme="minorHAnsi"/>
          <w:color w:val="000000" w:themeColor="text1"/>
        </w:rPr>
      </w:pPr>
    </w:p>
    <w:p w14:paraId="2457B60E" w14:textId="0526E712"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 xml:space="preserve">Les dispositions du code d’éthique et de déontologie de </w:t>
      </w:r>
      <w:r w:rsidR="004E2C2E">
        <w:rPr>
          <w:rFonts w:cstheme="minorHAnsi"/>
          <w:color w:val="000000" w:themeColor="text1"/>
        </w:rPr>
        <w:t>SFPIM</w:t>
      </w:r>
      <w:r w:rsidRPr="008E2B7D">
        <w:rPr>
          <w:rFonts w:cstheme="minorHAnsi"/>
          <w:color w:val="000000" w:themeColor="text1"/>
        </w:rPr>
        <w:t xml:space="preserve"> sont applicables aux membres de SFPIM </w:t>
      </w:r>
      <w:r w:rsidR="00C5116C">
        <w:rPr>
          <w:rFonts w:cstheme="minorHAnsi"/>
          <w:color w:val="000000" w:themeColor="text1"/>
        </w:rPr>
        <w:t xml:space="preserve">Real Estate </w:t>
      </w:r>
      <w:r w:rsidRPr="008E2B7D">
        <w:rPr>
          <w:rFonts w:cstheme="minorHAnsi"/>
          <w:color w:val="000000" w:themeColor="text1"/>
        </w:rPr>
        <w:t xml:space="preserve">dans toutes la mesure où elles sont pertinentes. Chaque administrateur de SFPIM </w:t>
      </w:r>
      <w:r w:rsidR="00C5116C">
        <w:rPr>
          <w:rFonts w:cstheme="minorHAnsi"/>
          <w:color w:val="000000" w:themeColor="text1"/>
        </w:rPr>
        <w:t xml:space="preserve">Real Estate </w:t>
      </w:r>
      <w:r w:rsidRPr="008E2B7D">
        <w:rPr>
          <w:rFonts w:cstheme="minorHAnsi"/>
          <w:color w:val="000000" w:themeColor="text1"/>
        </w:rPr>
        <w:t>est tenu d’y souscrire.</w:t>
      </w:r>
    </w:p>
    <w:p w14:paraId="53F001DD" w14:textId="77777777" w:rsidR="00EE5AA0" w:rsidRPr="008E2B7D" w:rsidRDefault="00EE5AA0" w:rsidP="00A909C0">
      <w:pPr>
        <w:spacing w:after="0" w:line="280" w:lineRule="exact"/>
        <w:jc w:val="both"/>
        <w:rPr>
          <w:rFonts w:cstheme="minorHAnsi"/>
          <w:color w:val="000000" w:themeColor="text1"/>
        </w:rPr>
      </w:pPr>
    </w:p>
    <w:p w14:paraId="39845FC4" w14:textId="77777777" w:rsidR="00EE5AA0" w:rsidRPr="008E2B7D" w:rsidRDefault="00EE5AA0" w:rsidP="00A909C0">
      <w:pPr>
        <w:numPr>
          <w:ilvl w:val="0"/>
          <w:numId w:val="1"/>
        </w:numPr>
        <w:spacing w:after="0" w:line="280" w:lineRule="exact"/>
        <w:ind w:left="0" w:firstLine="0"/>
        <w:contextualSpacing/>
        <w:jc w:val="both"/>
        <w:rPr>
          <w:rFonts w:cstheme="minorHAnsi"/>
          <w:color w:val="000000" w:themeColor="text1"/>
        </w:rPr>
      </w:pPr>
      <w:r w:rsidRPr="008E2B7D">
        <w:rPr>
          <w:b/>
          <w:bCs/>
          <w:color w:val="000000" w:themeColor="text1"/>
        </w:rPr>
        <w:t>Code de déontologie des mandataires publics</w:t>
      </w:r>
    </w:p>
    <w:p w14:paraId="265AABEF" w14:textId="77777777" w:rsidR="00EE5AA0" w:rsidRPr="008E2B7D" w:rsidRDefault="00EE5AA0" w:rsidP="00A909C0">
      <w:pPr>
        <w:spacing w:after="0" w:line="280" w:lineRule="exact"/>
        <w:jc w:val="both"/>
        <w:rPr>
          <w:rFonts w:cstheme="minorHAnsi"/>
          <w:color w:val="000000" w:themeColor="text1"/>
        </w:rPr>
      </w:pPr>
    </w:p>
    <w:p w14:paraId="7F82BF78" w14:textId="77777777" w:rsidR="00EE5AA0" w:rsidRPr="008E2B7D" w:rsidRDefault="00EE5AA0" w:rsidP="00A909C0">
      <w:pPr>
        <w:spacing w:after="0" w:line="280" w:lineRule="exact"/>
        <w:jc w:val="both"/>
        <w:rPr>
          <w:color w:val="000000" w:themeColor="text1"/>
        </w:rPr>
      </w:pPr>
      <w:r w:rsidRPr="008E2B7D">
        <w:rPr>
          <w:color w:val="000000" w:themeColor="text1"/>
        </w:rPr>
        <w:t>Les administrateurs respectent le Code de déontologie des mandataires publics visé par la loi du 6 janvier 2014 portant création d’une Commission fédérale de déontologie (</w:t>
      </w:r>
      <w:r w:rsidRPr="008E2B7D">
        <w:rPr>
          <w:i/>
          <w:iCs/>
          <w:color w:val="000000" w:themeColor="text1"/>
        </w:rPr>
        <w:t>M.B.</w:t>
      </w:r>
      <w:r w:rsidRPr="008E2B7D">
        <w:rPr>
          <w:color w:val="000000" w:themeColor="text1"/>
        </w:rPr>
        <w:t>, 31 janvier 2014) (</w:t>
      </w:r>
      <w:hyperlink r:id="rId11" w:history="1">
        <w:r w:rsidRPr="008E2B7D">
          <w:rPr>
            <w:rStyle w:val="Lienhypertexte"/>
            <w:color w:val="000000" w:themeColor="text1"/>
          </w:rPr>
          <w:t>https://www.fed-deontologie.be/legislation/</w:t>
        </w:r>
      </w:hyperlink>
      <w:r w:rsidRPr="008E2B7D">
        <w:rPr>
          <w:color w:val="000000" w:themeColor="text1"/>
        </w:rPr>
        <w:t>).</w:t>
      </w:r>
    </w:p>
    <w:p w14:paraId="55F86204" w14:textId="77777777" w:rsidR="00EE5AA0" w:rsidRPr="008E2B7D" w:rsidRDefault="00EE5AA0" w:rsidP="00A909C0">
      <w:pPr>
        <w:spacing w:after="0" w:line="280" w:lineRule="exact"/>
        <w:jc w:val="both"/>
        <w:rPr>
          <w:color w:val="000000" w:themeColor="text1"/>
        </w:rPr>
      </w:pPr>
    </w:p>
    <w:p w14:paraId="34D5245F" w14:textId="77777777" w:rsidR="00EE5AA0" w:rsidRPr="008E2B7D" w:rsidRDefault="00EE5AA0" w:rsidP="00A909C0">
      <w:pPr>
        <w:spacing w:after="0" w:line="280" w:lineRule="exact"/>
        <w:jc w:val="both"/>
        <w:rPr>
          <w:rFonts w:cstheme="minorHAnsi"/>
          <w:color w:val="000000" w:themeColor="text1"/>
        </w:rPr>
      </w:pPr>
    </w:p>
    <w:p w14:paraId="6FE12015" w14:textId="77777777" w:rsidR="00EE5AA0" w:rsidRPr="008E2B7D" w:rsidRDefault="00EE5AA0" w:rsidP="00A909C0">
      <w:pPr>
        <w:keepNext/>
        <w:keepLines/>
        <w:spacing w:after="0" w:line="280" w:lineRule="exact"/>
        <w:jc w:val="both"/>
        <w:outlineLvl w:val="3"/>
        <w:rPr>
          <w:rFonts w:cstheme="minorHAnsi"/>
          <w:b/>
          <w:color w:val="000000" w:themeColor="text1"/>
          <w:u w:val="single"/>
        </w:rPr>
      </w:pPr>
      <w:r w:rsidRPr="008E2B7D">
        <w:rPr>
          <w:rFonts w:eastAsia="Calibri" w:cstheme="minorHAnsi"/>
          <w:b/>
          <w:iCs/>
          <w:color w:val="000000" w:themeColor="text1"/>
          <w:u w:val="single"/>
          <w:lang w:eastAsia="nl-BE"/>
        </w:rPr>
        <w:t xml:space="preserve">C. </w:t>
      </w:r>
      <w:r w:rsidRPr="008E2B7D">
        <w:rPr>
          <w:rFonts w:cstheme="minorHAnsi"/>
          <w:b/>
          <w:color w:val="000000" w:themeColor="text1"/>
          <w:u w:val="single"/>
        </w:rPr>
        <w:t>Conflits d’intérêts et de fonctions et mandats supplémentaires</w:t>
      </w:r>
    </w:p>
    <w:p w14:paraId="2A98C216" w14:textId="77777777" w:rsidR="00EE5AA0" w:rsidRPr="008E2B7D" w:rsidRDefault="00EE5AA0" w:rsidP="00A909C0">
      <w:pPr>
        <w:spacing w:after="0" w:line="280" w:lineRule="exact"/>
        <w:jc w:val="both"/>
        <w:rPr>
          <w:rFonts w:cstheme="minorHAnsi"/>
          <w:color w:val="000000" w:themeColor="text1"/>
        </w:rPr>
      </w:pPr>
    </w:p>
    <w:p w14:paraId="415A9498" w14:textId="77777777" w:rsidR="00EE5AA0" w:rsidRPr="008E2B7D" w:rsidRDefault="00EE5AA0" w:rsidP="00A909C0">
      <w:pPr>
        <w:spacing w:after="0" w:line="280" w:lineRule="exact"/>
        <w:jc w:val="both"/>
        <w:rPr>
          <w:rFonts w:cstheme="minorHAnsi"/>
          <w:color w:val="000000" w:themeColor="text1"/>
        </w:rPr>
      </w:pPr>
    </w:p>
    <w:p w14:paraId="4B035373"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61" w:name="_Ref75933205"/>
      <w:r w:rsidRPr="008E2B7D">
        <w:rPr>
          <w:rFonts w:cstheme="minorHAnsi"/>
          <w:b/>
          <w:color w:val="000000" w:themeColor="text1"/>
        </w:rPr>
        <w:t>Conflit d’intérêts</w:t>
      </w:r>
      <w:bookmarkEnd w:id="61"/>
    </w:p>
    <w:p w14:paraId="59A54083" w14:textId="77777777" w:rsidR="00EE5AA0" w:rsidRPr="008E2B7D" w:rsidRDefault="00EE5AA0" w:rsidP="00A909C0">
      <w:pPr>
        <w:spacing w:after="0" w:line="280" w:lineRule="exact"/>
        <w:jc w:val="both"/>
        <w:rPr>
          <w:rFonts w:cstheme="minorHAnsi"/>
          <w:color w:val="000000" w:themeColor="text1"/>
        </w:rPr>
      </w:pPr>
    </w:p>
    <w:p w14:paraId="33A8C459" w14:textId="60F34C87"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 xml:space="preserve">Sans préjudice de l’article 7:96 du Code des sociétés et des associations, si un administrateur a, directement ou indirectement, un intérêt </w:t>
      </w:r>
      <w:r w:rsidR="00BB474A">
        <w:rPr>
          <w:rFonts w:cstheme="minorHAnsi"/>
          <w:color w:val="000000" w:themeColor="text1"/>
        </w:rPr>
        <w:t xml:space="preserve">personnel </w:t>
      </w:r>
      <w:r w:rsidRPr="008E2B7D">
        <w:rPr>
          <w:rFonts w:cstheme="minorHAnsi"/>
          <w:color w:val="000000" w:themeColor="text1"/>
        </w:rPr>
        <w:t>opposé ou susceptible de le devenir, de quelque nature qu’il soit, à un projet d’opération ou de décision relevant du conseil d’administration, il ne peut assister aux délibérations du conseil d’administration ni prendre part au vote sur ce projet.</w:t>
      </w:r>
    </w:p>
    <w:p w14:paraId="6C814D3E" w14:textId="77777777" w:rsidR="00EE5AA0" w:rsidRPr="008E2B7D" w:rsidRDefault="00EE5AA0" w:rsidP="00A909C0">
      <w:pPr>
        <w:spacing w:after="0" w:line="280" w:lineRule="exact"/>
        <w:jc w:val="both"/>
        <w:rPr>
          <w:rFonts w:cstheme="minorHAnsi"/>
          <w:color w:val="000000" w:themeColor="text1"/>
        </w:rPr>
      </w:pPr>
    </w:p>
    <w:p w14:paraId="377D253B" w14:textId="628C7889"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Chaque administrateur organise ses affaires personnelles et professionnelles de manière à éviter tout conflit d’intérêts, direct ou indirect, avec SFPIM Real Estate et même toute apparence de conflit d’intérêts.</w:t>
      </w:r>
    </w:p>
    <w:p w14:paraId="570A1CE0" w14:textId="77777777" w:rsidR="00EE5AA0" w:rsidRPr="008E2B7D" w:rsidRDefault="00EE5AA0" w:rsidP="00A909C0">
      <w:pPr>
        <w:spacing w:after="0" w:line="280" w:lineRule="exact"/>
        <w:jc w:val="both"/>
        <w:rPr>
          <w:rFonts w:cstheme="minorHAnsi"/>
          <w:color w:val="000000" w:themeColor="text1"/>
        </w:rPr>
      </w:pPr>
    </w:p>
    <w:p w14:paraId="3A02B26A"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62" w:name="_Ref75933207"/>
      <w:r w:rsidRPr="008E2B7D">
        <w:rPr>
          <w:rFonts w:cstheme="minorHAnsi"/>
          <w:b/>
          <w:color w:val="000000" w:themeColor="text1"/>
        </w:rPr>
        <w:t>Conflit de fonctions</w:t>
      </w:r>
      <w:bookmarkEnd w:id="62"/>
    </w:p>
    <w:p w14:paraId="14835BB6" w14:textId="77777777" w:rsidR="00EE5AA0" w:rsidRPr="008E2B7D" w:rsidRDefault="00EE5AA0" w:rsidP="00A909C0">
      <w:pPr>
        <w:spacing w:after="0" w:line="280" w:lineRule="exact"/>
        <w:jc w:val="both"/>
        <w:rPr>
          <w:color w:val="000000" w:themeColor="text1"/>
        </w:rPr>
      </w:pPr>
    </w:p>
    <w:p w14:paraId="0E62085F" w14:textId="01771F7B"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 xml:space="preserve">Sans préjudice des règles qui précèdent (voir disposition </w:t>
      </w:r>
      <w:r w:rsidR="00614006">
        <w:rPr>
          <w:rFonts w:cstheme="minorHAnsi"/>
          <w:color w:val="000000" w:themeColor="text1"/>
        </w:rPr>
        <w:fldChar w:fldCharType="begin"/>
      </w:r>
      <w:r w:rsidR="00614006">
        <w:rPr>
          <w:rFonts w:cstheme="minorHAnsi"/>
          <w:color w:val="000000" w:themeColor="text1"/>
        </w:rPr>
        <w:instrText xml:space="preserve"> REF _Ref75933205 \r \h </w:instrText>
      </w:r>
      <w:r w:rsidR="00A909C0">
        <w:rPr>
          <w:rFonts w:cstheme="minorHAnsi"/>
          <w:color w:val="000000" w:themeColor="text1"/>
        </w:rPr>
        <w:instrText xml:space="preserve"> \* MERGEFORMAT </w:instrText>
      </w:r>
      <w:r w:rsidR="00614006">
        <w:rPr>
          <w:rFonts w:cstheme="minorHAnsi"/>
          <w:color w:val="000000" w:themeColor="text1"/>
        </w:rPr>
      </w:r>
      <w:r w:rsidR="00614006">
        <w:rPr>
          <w:rFonts w:cstheme="minorHAnsi"/>
          <w:color w:val="000000" w:themeColor="text1"/>
        </w:rPr>
        <w:fldChar w:fldCharType="separate"/>
      </w:r>
      <w:r w:rsidR="00CB2477">
        <w:rPr>
          <w:rFonts w:cstheme="minorHAnsi"/>
          <w:color w:val="000000" w:themeColor="text1"/>
        </w:rPr>
        <w:t>26</w:t>
      </w:r>
      <w:r w:rsidR="00614006">
        <w:rPr>
          <w:rFonts w:cstheme="minorHAnsi"/>
          <w:color w:val="000000" w:themeColor="text1"/>
        </w:rPr>
        <w:fldChar w:fldCharType="end"/>
      </w:r>
      <w:r w:rsidRPr="008E2B7D">
        <w:rPr>
          <w:rFonts w:cstheme="minorHAnsi"/>
          <w:color w:val="000000" w:themeColor="text1"/>
        </w:rPr>
        <w:t>), et le cas échéant des règles prévues dans la charte relative à l’exercice d’une fonction d’administrateur dans une société dans laquelle la SFPI</w:t>
      </w:r>
      <w:r>
        <w:rPr>
          <w:rFonts w:cstheme="minorHAnsi"/>
          <w:color w:val="000000" w:themeColor="text1"/>
        </w:rPr>
        <w:t>M</w:t>
      </w:r>
      <w:r w:rsidR="00E5588C">
        <w:rPr>
          <w:rFonts w:cstheme="minorHAnsi"/>
          <w:color w:val="000000" w:themeColor="text1"/>
        </w:rPr>
        <w:t xml:space="preserve"> </w:t>
      </w:r>
      <w:r w:rsidRPr="008E2B7D">
        <w:rPr>
          <w:rFonts w:cstheme="minorHAnsi"/>
          <w:color w:val="000000" w:themeColor="text1"/>
        </w:rPr>
        <w:t xml:space="preserve">détient une participation (voir disposition </w:t>
      </w:r>
      <w:r w:rsidR="00C60AEF">
        <w:rPr>
          <w:rFonts w:cstheme="minorHAnsi"/>
          <w:color w:val="000000" w:themeColor="text1"/>
        </w:rPr>
        <w:fldChar w:fldCharType="begin"/>
      </w:r>
      <w:r w:rsidR="00C60AEF">
        <w:rPr>
          <w:rFonts w:cstheme="minorHAnsi"/>
          <w:color w:val="000000" w:themeColor="text1"/>
        </w:rPr>
        <w:instrText xml:space="preserve"> REF _Ref118627605 \r \h </w:instrText>
      </w:r>
      <w:r w:rsidR="00C60AEF">
        <w:rPr>
          <w:rFonts w:cstheme="minorHAnsi"/>
          <w:color w:val="000000" w:themeColor="text1"/>
        </w:rPr>
      </w:r>
      <w:r w:rsidR="00C60AEF">
        <w:rPr>
          <w:rFonts w:cstheme="minorHAnsi"/>
          <w:color w:val="000000" w:themeColor="text1"/>
        </w:rPr>
        <w:fldChar w:fldCharType="separate"/>
      </w:r>
      <w:r w:rsidR="00CB2477">
        <w:rPr>
          <w:rFonts w:cstheme="minorHAnsi"/>
          <w:color w:val="000000" w:themeColor="text1"/>
        </w:rPr>
        <w:t>32</w:t>
      </w:r>
      <w:r w:rsidR="00C60AEF">
        <w:rPr>
          <w:rFonts w:cstheme="minorHAnsi"/>
          <w:color w:val="000000" w:themeColor="text1"/>
        </w:rPr>
        <w:fldChar w:fldCharType="end"/>
      </w:r>
      <w:r w:rsidRPr="008E2B7D">
        <w:rPr>
          <w:rFonts w:cstheme="minorHAnsi"/>
          <w:color w:val="000000" w:themeColor="text1"/>
        </w:rPr>
        <w:t>), lorsqu’une décision ou une opération soumise au conseil d'administration de SFPIM Real Estate est susceptible d’intéresser une autre société dans laquelle un administrateur exerce un mandat d’administrateur ou une autre fonction et lorsqu’un possible conflit entre les intérêts de cette autre société et les intérêts de SFPIM Real Estate résulte de cette situation, l’administrateur concerné veille à identifier l’existence d’une telle situation et à déclarer aux autres membres du conseil d’administration de SFPIM Real Estate, tout conflit de fonctions potentiel auquel il estime être confronté.</w:t>
      </w:r>
    </w:p>
    <w:p w14:paraId="61E7E147" w14:textId="77777777" w:rsidR="00EE5AA0" w:rsidRPr="008E2B7D" w:rsidRDefault="00EE5AA0" w:rsidP="00A909C0">
      <w:pPr>
        <w:spacing w:after="0" w:line="280" w:lineRule="exact"/>
        <w:jc w:val="both"/>
        <w:rPr>
          <w:rFonts w:cstheme="minorHAnsi"/>
          <w:color w:val="000000" w:themeColor="text1"/>
        </w:rPr>
      </w:pPr>
    </w:p>
    <w:p w14:paraId="17BA468C" w14:textId="77777777"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 xml:space="preserve">L’administrateur concerné s'abstient de prendre part </w:t>
      </w:r>
      <w:bookmarkStart w:id="63" w:name="_Hlk512435117"/>
      <w:r w:rsidRPr="008E2B7D">
        <w:rPr>
          <w:rFonts w:cstheme="minorHAnsi"/>
          <w:color w:val="000000" w:themeColor="text1"/>
        </w:rPr>
        <w:t xml:space="preserve">au vote sur l’opération soumise au conseil d'administration de SFPIM Real Estate et intéressant </w:t>
      </w:r>
      <w:bookmarkStart w:id="64" w:name="_Hlk512435350"/>
      <w:r w:rsidRPr="008E2B7D">
        <w:rPr>
          <w:rFonts w:cstheme="minorHAnsi"/>
          <w:color w:val="000000" w:themeColor="text1"/>
        </w:rPr>
        <w:t>la société dont fait partie l’administrateur concerné</w:t>
      </w:r>
      <w:bookmarkEnd w:id="63"/>
      <w:bookmarkEnd w:id="64"/>
      <w:r w:rsidRPr="008E2B7D">
        <w:rPr>
          <w:rFonts w:cstheme="minorHAnsi"/>
          <w:color w:val="000000" w:themeColor="text1"/>
        </w:rPr>
        <w:t>.</w:t>
      </w:r>
    </w:p>
    <w:p w14:paraId="603135F5" w14:textId="77777777" w:rsidR="00EE5AA0" w:rsidRPr="008E2B7D" w:rsidRDefault="00EE5AA0" w:rsidP="00A909C0">
      <w:pPr>
        <w:spacing w:after="0" w:line="280" w:lineRule="exact"/>
        <w:jc w:val="both"/>
        <w:rPr>
          <w:rFonts w:cstheme="minorHAnsi"/>
          <w:color w:val="000000" w:themeColor="text1"/>
        </w:rPr>
      </w:pPr>
    </w:p>
    <w:p w14:paraId="5AEFF4AF" w14:textId="77777777" w:rsidR="00EE5AA0" w:rsidRPr="008E2B7D" w:rsidRDefault="00EE5AA0" w:rsidP="00A909C0">
      <w:pPr>
        <w:numPr>
          <w:ilvl w:val="0"/>
          <w:numId w:val="1"/>
        </w:numPr>
        <w:spacing w:after="0" w:line="280" w:lineRule="exact"/>
        <w:ind w:left="0" w:firstLine="0"/>
        <w:contextualSpacing/>
        <w:jc w:val="both"/>
        <w:rPr>
          <w:rFonts w:cstheme="minorHAnsi"/>
          <w:color w:val="000000" w:themeColor="text1"/>
        </w:rPr>
      </w:pPr>
      <w:bookmarkStart w:id="65" w:name="_Hlk75933044"/>
      <w:r w:rsidRPr="008E2B7D">
        <w:rPr>
          <w:rFonts w:cstheme="minorHAnsi"/>
          <w:b/>
          <w:color w:val="000000" w:themeColor="text1"/>
        </w:rPr>
        <w:t>Mandats supplémentaires</w:t>
      </w:r>
    </w:p>
    <w:bookmarkEnd w:id="65"/>
    <w:p w14:paraId="428AC101" w14:textId="77777777" w:rsidR="00EE5AA0" w:rsidRPr="008E2B7D" w:rsidRDefault="00EE5AA0" w:rsidP="00A909C0">
      <w:pPr>
        <w:spacing w:after="0" w:line="280" w:lineRule="exact"/>
        <w:jc w:val="both"/>
        <w:rPr>
          <w:rFonts w:cstheme="minorHAnsi"/>
          <w:color w:val="000000" w:themeColor="text1"/>
        </w:rPr>
      </w:pPr>
    </w:p>
    <w:p w14:paraId="601B1EA0" w14:textId="21B992BC"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Les membres du conseil d’administration peuvent exercer des mandats dans d’autres sociétés pour autant qu’ils respectent les obligations qui découlent de leur fonction, en particulier celles en matière de disponibilité (voir disposition</w:t>
      </w:r>
      <w:r w:rsidR="003A4838">
        <w:rPr>
          <w:rFonts w:cstheme="minorHAnsi"/>
          <w:color w:val="000000" w:themeColor="text1"/>
        </w:rPr>
        <w:t xml:space="preserve"> </w:t>
      </w:r>
      <w:r w:rsidR="003A4838">
        <w:rPr>
          <w:rFonts w:cstheme="minorHAnsi"/>
          <w:color w:val="000000" w:themeColor="text1"/>
        </w:rPr>
        <w:fldChar w:fldCharType="begin"/>
      </w:r>
      <w:r w:rsidR="003A4838">
        <w:rPr>
          <w:rFonts w:cstheme="minorHAnsi"/>
          <w:color w:val="000000" w:themeColor="text1"/>
        </w:rPr>
        <w:instrText xml:space="preserve"> REF _Ref507661419 \r \h </w:instrText>
      </w:r>
      <w:r w:rsidR="00A909C0">
        <w:rPr>
          <w:rFonts w:cstheme="minorHAnsi"/>
          <w:color w:val="000000" w:themeColor="text1"/>
        </w:rPr>
        <w:instrText xml:space="preserve"> \* MERGEFORMAT </w:instrText>
      </w:r>
      <w:r w:rsidR="003A4838">
        <w:rPr>
          <w:rFonts w:cstheme="minorHAnsi"/>
          <w:color w:val="000000" w:themeColor="text1"/>
        </w:rPr>
      </w:r>
      <w:r w:rsidR="003A4838">
        <w:rPr>
          <w:rFonts w:cstheme="minorHAnsi"/>
          <w:color w:val="000000" w:themeColor="text1"/>
        </w:rPr>
        <w:fldChar w:fldCharType="separate"/>
      </w:r>
      <w:r w:rsidR="00CB2477">
        <w:rPr>
          <w:rFonts w:cstheme="minorHAnsi"/>
          <w:color w:val="000000" w:themeColor="text1"/>
        </w:rPr>
        <w:t>19</w:t>
      </w:r>
      <w:r w:rsidR="003A4838">
        <w:rPr>
          <w:rFonts w:cstheme="minorHAnsi"/>
          <w:color w:val="000000" w:themeColor="text1"/>
        </w:rPr>
        <w:fldChar w:fldCharType="end"/>
      </w:r>
      <w:r w:rsidRPr="008E2B7D">
        <w:rPr>
          <w:rFonts w:cstheme="minorHAnsi"/>
          <w:color w:val="000000" w:themeColor="text1"/>
        </w:rPr>
        <w:t xml:space="preserve">), de conflits d’intérêts (voir disposition </w:t>
      </w:r>
      <w:r w:rsidR="00723C74">
        <w:rPr>
          <w:rFonts w:cstheme="minorHAnsi"/>
          <w:color w:val="000000" w:themeColor="text1"/>
        </w:rPr>
        <w:fldChar w:fldCharType="begin"/>
      </w:r>
      <w:r w:rsidR="00723C74">
        <w:rPr>
          <w:rFonts w:cstheme="minorHAnsi"/>
          <w:color w:val="000000" w:themeColor="text1"/>
        </w:rPr>
        <w:instrText xml:space="preserve"> REF _Ref75933205 \r \h </w:instrText>
      </w:r>
      <w:r w:rsidR="00A909C0">
        <w:rPr>
          <w:rFonts w:cstheme="minorHAnsi"/>
          <w:color w:val="000000" w:themeColor="text1"/>
        </w:rPr>
        <w:instrText xml:space="preserve"> \* MERGEFORMAT </w:instrText>
      </w:r>
      <w:r w:rsidR="00723C74">
        <w:rPr>
          <w:rFonts w:cstheme="minorHAnsi"/>
          <w:color w:val="000000" w:themeColor="text1"/>
        </w:rPr>
      </w:r>
      <w:r w:rsidR="00723C74">
        <w:rPr>
          <w:rFonts w:cstheme="minorHAnsi"/>
          <w:color w:val="000000" w:themeColor="text1"/>
        </w:rPr>
        <w:fldChar w:fldCharType="separate"/>
      </w:r>
      <w:r w:rsidR="00CB2477">
        <w:rPr>
          <w:rFonts w:cstheme="minorHAnsi"/>
          <w:color w:val="000000" w:themeColor="text1"/>
        </w:rPr>
        <w:t>26</w:t>
      </w:r>
      <w:r w:rsidR="00723C74">
        <w:rPr>
          <w:rFonts w:cstheme="minorHAnsi"/>
          <w:color w:val="000000" w:themeColor="text1"/>
        </w:rPr>
        <w:fldChar w:fldCharType="end"/>
      </w:r>
      <w:r w:rsidRPr="008E2B7D">
        <w:rPr>
          <w:rFonts w:cstheme="minorHAnsi"/>
          <w:color w:val="000000" w:themeColor="text1"/>
        </w:rPr>
        <w:t xml:space="preserve">), de conflits de fonctions (voir disposition </w:t>
      </w:r>
      <w:r w:rsidR="00723C74">
        <w:rPr>
          <w:rFonts w:cstheme="minorHAnsi"/>
          <w:color w:val="000000" w:themeColor="text1"/>
        </w:rPr>
        <w:fldChar w:fldCharType="begin"/>
      </w:r>
      <w:r w:rsidR="00723C74">
        <w:rPr>
          <w:rFonts w:cstheme="minorHAnsi"/>
          <w:color w:val="000000" w:themeColor="text1"/>
        </w:rPr>
        <w:instrText xml:space="preserve"> REF _Ref75933207 \r \h </w:instrText>
      </w:r>
      <w:r w:rsidR="00A909C0">
        <w:rPr>
          <w:rFonts w:cstheme="minorHAnsi"/>
          <w:color w:val="000000" w:themeColor="text1"/>
        </w:rPr>
        <w:instrText xml:space="preserve"> \* MERGEFORMAT </w:instrText>
      </w:r>
      <w:r w:rsidR="00723C74">
        <w:rPr>
          <w:rFonts w:cstheme="minorHAnsi"/>
          <w:color w:val="000000" w:themeColor="text1"/>
        </w:rPr>
      </w:r>
      <w:r w:rsidR="00723C74">
        <w:rPr>
          <w:rFonts w:cstheme="minorHAnsi"/>
          <w:color w:val="000000" w:themeColor="text1"/>
        </w:rPr>
        <w:fldChar w:fldCharType="separate"/>
      </w:r>
      <w:r w:rsidR="00CB2477">
        <w:rPr>
          <w:rFonts w:cstheme="minorHAnsi"/>
          <w:color w:val="000000" w:themeColor="text1"/>
        </w:rPr>
        <w:t>27</w:t>
      </w:r>
      <w:r w:rsidR="00723C74">
        <w:rPr>
          <w:rFonts w:cstheme="minorHAnsi"/>
          <w:color w:val="000000" w:themeColor="text1"/>
        </w:rPr>
        <w:fldChar w:fldCharType="end"/>
      </w:r>
      <w:r w:rsidRPr="008E2B7D">
        <w:rPr>
          <w:rFonts w:cstheme="minorHAnsi"/>
          <w:color w:val="000000" w:themeColor="text1"/>
        </w:rPr>
        <w:t xml:space="preserve">) et de transparence (voir disposition </w:t>
      </w:r>
      <w:r w:rsidR="00723C74">
        <w:rPr>
          <w:rFonts w:cstheme="minorHAnsi"/>
          <w:color w:val="000000" w:themeColor="text1"/>
        </w:rPr>
        <w:fldChar w:fldCharType="begin"/>
      </w:r>
      <w:r w:rsidR="00723C74">
        <w:rPr>
          <w:rFonts w:cstheme="minorHAnsi"/>
          <w:color w:val="000000" w:themeColor="text1"/>
        </w:rPr>
        <w:instrText xml:space="preserve"> REF _Ref118560951 \r \h </w:instrText>
      </w:r>
      <w:r w:rsidR="00A909C0">
        <w:rPr>
          <w:rFonts w:cstheme="minorHAnsi"/>
          <w:color w:val="000000" w:themeColor="text1"/>
        </w:rPr>
        <w:instrText xml:space="preserve"> \* MERGEFORMAT </w:instrText>
      </w:r>
      <w:r w:rsidR="00723C74">
        <w:rPr>
          <w:rFonts w:cstheme="minorHAnsi"/>
          <w:color w:val="000000" w:themeColor="text1"/>
        </w:rPr>
      </w:r>
      <w:r w:rsidR="00723C74">
        <w:rPr>
          <w:rFonts w:cstheme="minorHAnsi"/>
          <w:color w:val="000000" w:themeColor="text1"/>
        </w:rPr>
        <w:fldChar w:fldCharType="separate"/>
      </w:r>
      <w:r w:rsidR="00CB2477">
        <w:rPr>
          <w:rFonts w:cstheme="minorHAnsi"/>
          <w:color w:val="000000" w:themeColor="text1"/>
        </w:rPr>
        <w:t>29</w:t>
      </w:r>
      <w:r w:rsidR="00723C74">
        <w:rPr>
          <w:rFonts w:cstheme="minorHAnsi"/>
          <w:color w:val="000000" w:themeColor="text1"/>
        </w:rPr>
        <w:fldChar w:fldCharType="end"/>
      </w:r>
      <w:r w:rsidRPr="008E2B7D">
        <w:rPr>
          <w:rFonts w:cstheme="minorHAnsi"/>
          <w:color w:val="000000" w:themeColor="text1"/>
        </w:rPr>
        <w:t>).</w:t>
      </w:r>
    </w:p>
    <w:p w14:paraId="0B72C31C" w14:textId="77777777" w:rsidR="00EE5AA0" w:rsidRPr="008E2B7D" w:rsidRDefault="00EE5AA0" w:rsidP="00A909C0">
      <w:pPr>
        <w:spacing w:after="0" w:line="280" w:lineRule="exact"/>
        <w:jc w:val="both"/>
        <w:rPr>
          <w:rFonts w:cstheme="minorHAnsi"/>
          <w:color w:val="000000" w:themeColor="text1"/>
        </w:rPr>
      </w:pPr>
    </w:p>
    <w:p w14:paraId="4CB3BAA0"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66" w:name="_Toc514419488"/>
      <w:bookmarkStart w:id="67" w:name="_Ref520363358"/>
      <w:bookmarkStart w:id="68" w:name="_Ref118560951"/>
      <w:r w:rsidRPr="008E2B7D">
        <w:rPr>
          <w:rFonts w:cstheme="minorHAnsi"/>
          <w:b/>
          <w:bCs/>
          <w:color w:val="000000" w:themeColor="text1"/>
        </w:rPr>
        <w:t>Transparence</w:t>
      </w:r>
      <w:bookmarkEnd w:id="66"/>
      <w:bookmarkEnd w:id="67"/>
      <w:bookmarkEnd w:id="68"/>
    </w:p>
    <w:p w14:paraId="260B6178" w14:textId="77777777" w:rsidR="00EE5AA0" w:rsidRPr="008E2B7D" w:rsidRDefault="00EE5AA0" w:rsidP="00A909C0">
      <w:pPr>
        <w:spacing w:after="0" w:line="280" w:lineRule="exact"/>
        <w:ind w:left="709" w:hanging="709"/>
        <w:jc w:val="both"/>
        <w:rPr>
          <w:rFonts w:cstheme="minorHAnsi"/>
          <w:b/>
          <w:color w:val="000000" w:themeColor="text1"/>
        </w:rPr>
      </w:pPr>
    </w:p>
    <w:p w14:paraId="1DA70E2A" w14:textId="14680072" w:rsidR="00EE5AA0" w:rsidRPr="008E2B7D" w:rsidRDefault="00EE5AA0" w:rsidP="00A909C0">
      <w:pPr>
        <w:spacing w:after="0" w:line="280" w:lineRule="exact"/>
        <w:jc w:val="both"/>
        <w:rPr>
          <w:rFonts w:cstheme="minorHAnsi"/>
          <w:color w:val="000000" w:themeColor="text1"/>
        </w:rPr>
      </w:pPr>
      <w:r w:rsidRPr="008E2B7D">
        <w:rPr>
          <w:rFonts w:cstheme="minorHAnsi"/>
          <w:color w:val="000000" w:themeColor="text1"/>
        </w:rPr>
        <w:t>En toute hypothèse l’administrateur qui estime être confronté à un conflit d’intérêts ou de fonctions en raison d’une décision ou d’une opération relevant de la compétence du conseil d’administration de SFPI</w:t>
      </w:r>
      <w:r>
        <w:rPr>
          <w:rFonts w:cstheme="minorHAnsi"/>
          <w:color w:val="000000" w:themeColor="text1"/>
        </w:rPr>
        <w:t>M</w:t>
      </w:r>
      <w:r w:rsidRPr="008E2B7D">
        <w:rPr>
          <w:rFonts w:cstheme="minorHAnsi"/>
          <w:color w:val="000000" w:themeColor="text1"/>
        </w:rPr>
        <w:t xml:space="preserve"> </w:t>
      </w:r>
      <w:r w:rsidR="00E41CF1">
        <w:rPr>
          <w:rFonts w:cstheme="minorHAnsi"/>
          <w:color w:val="000000" w:themeColor="text1"/>
        </w:rPr>
        <w:t xml:space="preserve">Real Estate </w:t>
      </w:r>
      <w:r w:rsidRPr="008E2B7D">
        <w:rPr>
          <w:rFonts w:cstheme="minorHAnsi"/>
          <w:color w:val="000000" w:themeColor="text1"/>
        </w:rPr>
        <w:t>en expose les raisons aux autres membres du conseil d’administration de SFPI</w:t>
      </w:r>
      <w:r>
        <w:rPr>
          <w:rFonts w:cstheme="minorHAnsi"/>
          <w:color w:val="000000" w:themeColor="text1"/>
        </w:rPr>
        <w:t>M</w:t>
      </w:r>
      <w:r w:rsidR="00E41CF1">
        <w:rPr>
          <w:rFonts w:cstheme="minorHAnsi"/>
          <w:color w:val="000000" w:themeColor="text1"/>
        </w:rPr>
        <w:t xml:space="preserve"> Real </w:t>
      </w:r>
      <w:r w:rsidR="00E41CF1">
        <w:rPr>
          <w:rFonts w:cstheme="minorHAnsi"/>
          <w:color w:val="000000" w:themeColor="text1"/>
        </w:rPr>
        <w:lastRenderedPageBreak/>
        <w:t>Estate</w:t>
      </w:r>
      <w:r w:rsidRPr="008E2B7D">
        <w:rPr>
          <w:rFonts w:cstheme="minorHAnsi"/>
          <w:color w:val="000000" w:themeColor="text1"/>
        </w:rPr>
        <w:t xml:space="preserve"> et veille à ce que sa démarche soit actée au procès-verbal de la réunion du conseil d’administration de SFPI</w:t>
      </w:r>
      <w:r>
        <w:rPr>
          <w:rFonts w:cstheme="minorHAnsi"/>
          <w:color w:val="000000" w:themeColor="text1"/>
        </w:rPr>
        <w:t>M</w:t>
      </w:r>
      <w:r w:rsidR="00D813A6">
        <w:rPr>
          <w:rFonts w:cstheme="minorHAnsi"/>
          <w:color w:val="000000" w:themeColor="text1"/>
        </w:rPr>
        <w:t xml:space="preserve"> Real Estate</w:t>
      </w:r>
      <w:r w:rsidRPr="008E2B7D">
        <w:rPr>
          <w:rFonts w:cstheme="minorHAnsi"/>
          <w:color w:val="000000" w:themeColor="text1"/>
        </w:rPr>
        <w:t>.</w:t>
      </w:r>
    </w:p>
    <w:p w14:paraId="2CD7255E" w14:textId="77777777" w:rsidR="00EE5AA0" w:rsidRPr="008E2B7D" w:rsidRDefault="00EE5AA0" w:rsidP="00A909C0">
      <w:pPr>
        <w:spacing w:after="0" w:line="280" w:lineRule="exact"/>
        <w:jc w:val="both"/>
        <w:rPr>
          <w:rFonts w:eastAsia="Calibri" w:cs="Times New Roman"/>
          <w:color w:val="000000" w:themeColor="text1"/>
        </w:rPr>
      </w:pPr>
    </w:p>
    <w:p w14:paraId="54C16542" w14:textId="1458B8A4" w:rsidR="00EE5AA0" w:rsidRPr="008E2B7D" w:rsidRDefault="00EE5AA0" w:rsidP="00A909C0">
      <w:pPr>
        <w:spacing w:after="0" w:line="280" w:lineRule="exact"/>
        <w:jc w:val="both"/>
        <w:rPr>
          <w:rFonts w:eastAsia="Calibri" w:cs="Times New Roman"/>
          <w:color w:val="000000" w:themeColor="text1"/>
        </w:rPr>
      </w:pPr>
      <w:r w:rsidRPr="008E2B7D">
        <w:rPr>
          <w:color w:val="000000" w:themeColor="text1"/>
        </w:rPr>
        <w:t xml:space="preserve">En outre, l’administrateur déclare </w:t>
      </w:r>
      <w:r w:rsidR="005D34B8">
        <w:rPr>
          <w:color w:val="000000" w:themeColor="text1"/>
        </w:rPr>
        <w:t>au Président</w:t>
      </w:r>
      <w:r w:rsidRPr="008E2B7D">
        <w:rPr>
          <w:color w:val="000000" w:themeColor="text1"/>
        </w:rPr>
        <w:t xml:space="preserve"> de SFPI</w:t>
      </w:r>
      <w:r>
        <w:rPr>
          <w:color w:val="000000" w:themeColor="text1"/>
        </w:rPr>
        <w:t>M</w:t>
      </w:r>
      <w:r w:rsidR="00877B67">
        <w:rPr>
          <w:color w:val="000000" w:themeColor="text1"/>
        </w:rPr>
        <w:t xml:space="preserve"> Real Estate</w:t>
      </w:r>
      <w:r w:rsidRPr="008E2B7D">
        <w:rPr>
          <w:color w:val="000000" w:themeColor="text1"/>
        </w:rPr>
        <w:t>, spontanément et à la demande de ce dernier, et dans un délai raisonnable, tout mandat et/ou fonction professionnelle supplémentaire qu’il occupe, même non rémunérée.</w:t>
      </w:r>
      <w:bookmarkStart w:id="69" w:name="_Hlk512439044"/>
    </w:p>
    <w:bookmarkEnd w:id="69"/>
    <w:p w14:paraId="1A567437" w14:textId="77777777" w:rsidR="00EE5AA0" w:rsidRPr="008E2B7D" w:rsidRDefault="00EE5AA0" w:rsidP="00A909C0">
      <w:pPr>
        <w:spacing w:after="0" w:line="280" w:lineRule="exact"/>
        <w:jc w:val="both"/>
        <w:rPr>
          <w:rFonts w:eastAsia="Calibri" w:cs="Times New Roman"/>
          <w:color w:val="000000" w:themeColor="text1"/>
        </w:rPr>
      </w:pPr>
    </w:p>
    <w:p w14:paraId="01B5104A" w14:textId="77777777" w:rsidR="00EE5AA0" w:rsidRPr="008E2B7D" w:rsidRDefault="00EE5AA0" w:rsidP="00A909C0">
      <w:pPr>
        <w:spacing w:after="0" w:line="280" w:lineRule="exact"/>
        <w:jc w:val="both"/>
        <w:rPr>
          <w:rFonts w:eastAsia="Times New Roman" w:cstheme="minorHAnsi"/>
          <w:color w:val="000000" w:themeColor="text1"/>
        </w:rPr>
      </w:pPr>
      <w:r w:rsidRPr="008E2B7D">
        <w:rPr>
          <w:rFonts w:eastAsia="Times New Roman" w:cstheme="minorHAnsi"/>
          <w:color w:val="000000" w:themeColor="text1"/>
        </w:rPr>
        <w:t xml:space="preserve">L’administrateur de </w:t>
      </w:r>
      <w:r w:rsidRPr="008E2B7D">
        <w:rPr>
          <w:rFonts w:cstheme="minorHAnsi"/>
          <w:color w:val="000000" w:themeColor="text1"/>
        </w:rPr>
        <w:t xml:space="preserve">SFPIM Real Estate </w:t>
      </w:r>
      <w:r w:rsidRPr="008E2B7D">
        <w:rPr>
          <w:rFonts w:eastAsia="Times New Roman" w:cstheme="minorHAnsi"/>
          <w:color w:val="000000" w:themeColor="text1"/>
        </w:rPr>
        <w:t>veille à faire sa déclaration électronique de la liste de ses mandats, fonctions et professions conformément à la loi du 2 mai 1995 relative à l'obligation de déposer une liste de mandats, fonctions et professions et une déclaration de patrimoine, dans la mesure où elle lui est applicable.</w:t>
      </w:r>
    </w:p>
    <w:p w14:paraId="1A3EA41A" w14:textId="77777777" w:rsidR="00EE5AA0" w:rsidRPr="008E2B7D" w:rsidRDefault="00EE5AA0" w:rsidP="00A909C0">
      <w:pPr>
        <w:spacing w:after="0" w:line="280" w:lineRule="exact"/>
        <w:jc w:val="both"/>
        <w:rPr>
          <w:rFonts w:eastAsia="Times New Roman" w:cstheme="minorHAnsi"/>
          <w:color w:val="000000" w:themeColor="text1"/>
        </w:rPr>
      </w:pPr>
    </w:p>
    <w:p w14:paraId="702A3C48" w14:textId="77777777" w:rsidR="00EE5AA0" w:rsidRPr="008E2B7D" w:rsidRDefault="00EE5AA0" w:rsidP="00A909C0">
      <w:pPr>
        <w:spacing w:after="0" w:line="280" w:lineRule="exact"/>
        <w:jc w:val="both"/>
        <w:rPr>
          <w:rFonts w:cstheme="minorHAnsi"/>
          <w:color w:val="000000" w:themeColor="text1"/>
        </w:rPr>
      </w:pPr>
    </w:p>
    <w:p w14:paraId="1F5787E6" w14:textId="77777777" w:rsidR="00EE5AA0" w:rsidRPr="008E2B7D" w:rsidRDefault="00EE5AA0" w:rsidP="00A909C0">
      <w:pPr>
        <w:keepNext/>
        <w:keepLines/>
        <w:spacing w:after="0" w:line="280" w:lineRule="exact"/>
        <w:jc w:val="both"/>
        <w:outlineLvl w:val="3"/>
        <w:rPr>
          <w:rFonts w:eastAsia="Calibri" w:cstheme="minorHAnsi"/>
          <w:b/>
          <w:iCs/>
          <w:color w:val="000000" w:themeColor="text1"/>
          <w:u w:val="single"/>
          <w:lang w:eastAsia="nl-BE"/>
        </w:rPr>
      </w:pPr>
      <w:r w:rsidRPr="008E2B7D">
        <w:rPr>
          <w:rFonts w:eastAsia="Calibri" w:cstheme="minorHAnsi"/>
          <w:b/>
          <w:iCs/>
          <w:color w:val="000000" w:themeColor="text1"/>
          <w:u w:val="single"/>
          <w:lang w:eastAsia="nl-BE"/>
        </w:rPr>
        <w:t xml:space="preserve">D. </w:t>
      </w:r>
      <w:bookmarkStart w:id="70" w:name="_Toc511638190"/>
      <w:bookmarkStart w:id="71" w:name="_Toc514419466"/>
      <w:r w:rsidRPr="008E2B7D">
        <w:rPr>
          <w:rFonts w:cstheme="minorHAnsi"/>
          <w:b/>
          <w:color w:val="000000" w:themeColor="text1"/>
          <w:u w:val="single"/>
        </w:rPr>
        <w:t>Responsabilités sociétale</w:t>
      </w:r>
      <w:bookmarkEnd w:id="70"/>
      <w:bookmarkEnd w:id="71"/>
      <w:r w:rsidRPr="008E2B7D">
        <w:rPr>
          <w:rFonts w:cstheme="minorHAnsi"/>
          <w:b/>
          <w:color w:val="000000" w:themeColor="text1"/>
          <w:u w:val="single"/>
        </w:rPr>
        <w:t xml:space="preserve"> et diversité</w:t>
      </w:r>
    </w:p>
    <w:p w14:paraId="7C055233" w14:textId="77777777" w:rsidR="00EE5AA0" w:rsidRPr="008E2B7D" w:rsidRDefault="00EE5AA0" w:rsidP="00A909C0">
      <w:pPr>
        <w:spacing w:after="0" w:line="280" w:lineRule="exact"/>
        <w:jc w:val="both"/>
        <w:rPr>
          <w:rFonts w:cstheme="minorHAnsi"/>
          <w:b/>
          <w:color w:val="000000" w:themeColor="text1"/>
        </w:rPr>
      </w:pPr>
    </w:p>
    <w:p w14:paraId="732F71F3" w14:textId="77777777" w:rsidR="00EE5AA0" w:rsidRPr="008E2B7D" w:rsidRDefault="00EE5AA0" w:rsidP="00A909C0">
      <w:pPr>
        <w:spacing w:after="0" w:line="280" w:lineRule="exact"/>
        <w:jc w:val="both"/>
        <w:rPr>
          <w:rFonts w:cstheme="minorHAnsi"/>
          <w:b/>
          <w:color w:val="000000" w:themeColor="text1"/>
        </w:rPr>
      </w:pPr>
    </w:p>
    <w:p w14:paraId="7E336831" w14:textId="77777777" w:rsidR="00EE5AA0" w:rsidRPr="008E2B7D"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bookmarkStart w:id="72" w:name="_Toc511638191"/>
      <w:bookmarkStart w:id="73" w:name="_Toc514419467"/>
      <w:r w:rsidRPr="008E2B7D">
        <w:rPr>
          <w:rFonts w:cstheme="minorHAnsi"/>
          <w:b/>
          <w:color w:val="000000" w:themeColor="text1"/>
        </w:rPr>
        <w:t>Principes</w:t>
      </w:r>
      <w:bookmarkEnd w:id="72"/>
      <w:bookmarkEnd w:id="73"/>
    </w:p>
    <w:p w14:paraId="153115D1" w14:textId="77777777" w:rsidR="00EE5AA0" w:rsidRPr="008E2B7D" w:rsidRDefault="00EE5AA0" w:rsidP="00A909C0">
      <w:pPr>
        <w:spacing w:after="0" w:line="280" w:lineRule="exact"/>
        <w:jc w:val="both"/>
        <w:rPr>
          <w:rFonts w:cstheme="minorHAnsi"/>
          <w:color w:val="000000" w:themeColor="text1"/>
        </w:rPr>
      </w:pPr>
    </w:p>
    <w:p w14:paraId="171EA9B4" w14:textId="77777777" w:rsidR="00EE5AA0" w:rsidRPr="008E2B7D" w:rsidRDefault="00EE5AA0" w:rsidP="00A909C0">
      <w:pPr>
        <w:spacing w:after="0" w:line="280" w:lineRule="exact"/>
        <w:jc w:val="both"/>
        <w:rPr>
          <w:rFonts w:cstheme="minorHAnsi"/>
          <w:color w:val="000000" w:themeColor="text1"/>
        </w:rPr>
      </w:pPr>
      <w:r w:rsidRPr="008E2B7D">
        <w:rPr>
          <w:rFonts w:cstheme="minorHAnsi"/>
          <w:bCs/>
          <w:color w:val="000000" w:themeColor="text1"/>
        </w:rPr>
        <w:t xml:space="preserve">SFPIM Real Estate </w:t>
      </w:r>
      <w:r w:rsidRPr="008E2B7D">
        <w:rPr>
          <w:rFonts w:cstheme="minorHAnsi"/>
          <w:color w:val="000000" w:themeColor="text1"/>
        </w:rPr>
        <w:t>adopte, promeut et applique, dans son activité et ses prises de participation et investissements, les valeurs fondamentales, dans les domaines des droits de l'homme, du travail et de l'environnement, et de la lutte contre la corruption.</w:t>
      </w:r>
    </w:p>
    <w:p w14:paraId="0E610967" w14:textId="77777777" w:rsidR="00EE5AA0" w:rsidRPr="008E2B7D" w:rsidRDefault="00EE5AA0" w:rsidP="00A909C0">
      <w:pPr>
        <w:spacing w:after="0" w:line="280" w:lineRule="exact"/>
        <w:jc w:val="both"/>
        <w:rPr>
          <w:rFonts w:cstheme="minorHAnsi"/>
          <w:color w:val="000000" w:themeColor="text1"/>
        </w:rPr>
      </w:pPr>
    </w:p>
    <w:p w14:paraId="3BB271EF" w14:textId="3FBFDB9D" w:rsidR="00EE5AA0" w:rsidRPr="008E2B7D" w:rsidRDefault="00B108B1" w:rsidP="00A909C0">
      <w:pPr>
        <w:spacing w:after="0" w:line="280" w:lineRule="exact"/>
        <w:jc w:val="both"/>
        <w:rPr>
          <w:rFonts w:cstheme="minorHAnsi"/>
          <w:color w:val="000000" w:themeColor="text1"/>
        </w:rPr>
      </w:pPr>
      <w:r>
        <w:rPr>
          <w:rFonts w:cstheme="minorHAnsi"/>
          <w:color w:val="000000" w:themeColor="text1"/>
        </w:rPr>
        <w:t xml:space="preserve">Les engagements et </w:t>
      </w:r>
      <w:r w:rsidR="000A4EE8" w:rsidRPr="0032341A">
        <w:t>démarches</w:t>
      </w:r>
      <w:r w:rsidR="00AE3434" w:rsidRPr="0032341A">
        <w:t xml:space="preserve"> de SFPIM Real Estate en matière environnementale, sociale</w:t>
      </w:r>
      <w:r w:rsidR="00D2239C">
        <w:t xml:space="preserve"> </w:t>
      </w:r>
      <w:r w:rsidR="00AE3434" w:rsidRPr="0032341A">
        <w:t xml:space="preserve">et </w:t>
      </w:r>
      <w:r w:rsidR="00D2239C">
        <w:t xml:space="preserve">de </w:t>
      </w:r>
      <w:r w:rsidR="00AE3434" w:rsidRPr="0032341A">
        <w:t>gouvernance</w:t>
      </w:r>
      <w:r w:rsidR="00D2239C">
        <w:t xml:space="preserve"> (ESG) </w:t>
      </w:r>
      <w:r w:rsidR="0032341A">
        <w:t xml:space="preserve">vont être repris dans une charte séparée, en cours </w:t>
      </w:r>
      <w:r w:rsidR="00CC6920">
        <w:t>de ré</w:t>
      </w:r>
      <w:r w:rsidR="006A3FD0">
        <w:t>daction</w:t>
      </w:r>
      <w:r w:rsidR="00EE5AA0" w:rsidRPr="008E2B7D">
        <w:rPr>
          <w:rFonts w:cstheme="minorHAnsi"/>
          <w:color w:val="000000" w:themeColor="text1"/>
        </w:rPr>
        <w:t>.</w:t>
      </w:r>
    </w:p>
    <w:p w14:paraId="47C9BC89" w14:textId="77777777" w:rsidR="00EE5AA0" w:rsidRPr="008E2B7D" w:rsidRDefault="00EE5AA0" w:rsidP="00A909C0">
      <w:pPr>
        <w:spacing w:after="0" w:line="280" w:lineRule="exact"/>
        <w:jc w:val="both"/>
        <w:rPr>
          <w:rFonts w:cstheme="minorHAnsi"/>
          <w:color w:val="000000" w:themeColor="text1"/>
        </w:rPr>
      </w:pPr>
    </w:p>
    <w:p w14:paraId="21529E07" w14:textId="4EAEC541" w:rsidR="00EE5AA0" w:rsidRPr="008E2B7D" w:rsidRDefault="00EE5AA0" w:rsidP="00A909C0">
      <w:pPr>
        <w:spacing w:after="0" w:line="280" w:lineRule="exact"/>
        <w:jc w:val="both"/>
        <w:rPr>
          <w:rFonts w:cstheme="minorHAnsi"/>
          <w:color w:val="000000" w:themeColor="text1"/>
        </w:rPr>
      </w:pPr>
      <w:r w:rsidRPr="00EC4A5D">
        <w:rPr>
          <w:rFonts w:cstheme="minorHAnsi"/>
          <w:bCs/>
          <w:color w:val="000000" w:themeColor="text1"/>
        </w:rPr>
        <w:t xml:space="preserve">SFPIM Real Estate </w:t>
      </w:r>
      <w:r w:rsidR="009D691B" w:rsidRPr="00EC4A5D">
        <w:t xml:space="preserve">s’inscrit dans une démarche active pour faire progresser la parité </w:t>
      </w:r>
      <w:r w:rsidR="00BC266A">
        <w:t xml:space="preserve">et la diversité en général, </w:t>
      </w:r>
      <w:r w:rsidR="00EC4A5D" w:rsidRPr="00EC4A5D">
        <w:t>à tous les niveaux de sa structure et dans les entreprises de son portefeuille</w:t>
      </w:r>
      <w:r w:rsidRPr="00EC4A5D">
        <w:rPr>
          <w:rFonts w:cstheme="minorHAnsi"/>
          <w:color w:val="000000" w:themeColor="text1"/>
        </w:rPr>
        <w:t>.</w:t>
      </w:r>
    </w:p>
    <w:p w14:paraId="7985263E" w14:textId="77777777" w:rsidR="00EE5AA0" w:rsidRPr="008E2B7D" w:rsidRDefault="00EE5AA0" w:rsidP="00A909C0">
      <w:pPr>
        <w:spacing w:after="0" w:line="280" w:lineRule="exact"/>
        <w:jc w:val="both"/>
        <w:rPr>
          <w:rFonts w:cstheme="minorHAnsi"/>
          <w:color w:val="000000" w:themeColor="text1"/>
        </w:rPr>
      </w:pPr>
    </w:p>
    <w:p w14:paraId="0418FF1B" w14:textId="77777777" w:rsidR="00EE5AA0" w:rsidRPr="008E2B7D" w:rsidRDefault="00EE5AA0" w:rsidP="00A909C0">
      <w:pPr>
        <w:spacing w:after="0" w:line="280" w:lineRule="exact"/>
        <w:jc w:val="both"/>
        <w:rPr>
          <w:rFonts w:cstheme="minorHAnsi"/>
          <w:color w:val="000000" w:themeColor="text1"/>
        </w:rPr>
      </w:pPr>
    </w:p>
    <w:p w14:paraId="47F0055F" w14:textId="77777777" w:rsidR="00566F3F" w:rsidRDefault="00566F3F">
      <w:pPr>
        <w:rPr>
          <w:rFonts w:eastAsia="Calibri" w:cstheme="minorHAnsi"/>
          <w:b/>
          <w:iCs/>
          <w:color w:val="000000" w:themeColor="text1"/>
          <w:u w:val="single"/>
          <w:lang w:eastAsia="nl-BE"/>
        </w:rPr>
      </w:pPr>
      <w:r>
        <w:rPr>
          <w:rFonts w:eastAsia="Calibri" w:cstheme="minorHAnsi"/>
          <w:b/>
          <w:iCs/>
          <w:color w:val="000000" w:themeColor="text1"/>
          <w:u w:val="single"/>
          <w:lang w:eastAsia="nl-BE"/>
        </w:rPr>
        <w:br w:type="page"/>
      </w:r>
    </w:p>
    <w:p w14:paraId="4DFF558C" w14:textId="0CE1A7D3" w:rsidR="00EE5AA0" w:rsidRPr="008E2B7D" w:rsidRDefault="00EE5AA0" w:rsidP="00A909C0">
      <w:pPr>
        <w:keepNext/>
        <w:keepLines/>
        <w:spacing w:after="0" w:line="280" w:lineRule="exact"/>
        <w:jc w:val="both"/>
        <w:outlineLvl w:val="3"/>
        <w:rPr>
          <w:rFonts w:eastAsia="Calibri" w:cstheme="minorHAnsi"/>
          <w:b/>
          <w:iCs/>
          <w:color w:val="000000" w:themeColor="text1"/>
          <w:u w:val="single"/>
          <w:lang w:eastAsia="nl-BE"/>
        </w:rPr>
      </w:pPr>
      <w:r w:rsidRPr="008E2B7D">
        <w:rPr>
          <w:rFonts w:eastAsia="Calibri" w:cstheme="minorHAnsi"/>
          <w:b/>
          <w:iCs/>
          <w:color w:val="000000" w:themeColor="text1"/>
          <w:u w:val="single"/>
          <w:lang w:eastAsia="nl-BE"/>
        </w:rPr>
        <w:lastRenderedPageBreak/>
        <w:t xml:space="preserve">E. </w:t>
      </w:r>
      <w:bookmarkStart w:id="74" w:name="_Toc505594962"/>
      <w:bookmarkStart w:id="75" w:name="_Toc514419489"/>
      <w:r w:rsidRPr="008E2B7D">
        <w:rPr>
          <w:rFonts w:cstheme="minorHAnsi"/>
          <w:b/>
          <w:color w:val="000000" w:themeColor="text1"/>
          <w:u w:val="single"/>
        </w:rPr>
        <w:t>Filiales</w:t>
      </w:r>
      <w:bookmarkEnd w:id="74"/>
      <w:r w:rsidRPr="008E2B7D">
        <w:rPr>
          <w:rFonts w:cstheme="minorHAnsi"/>
          <w:b/>
          <w:color w:val="000000" w:themeColor="text1"/>
          <w:u w:val="single"/>
        </w:rPr>
        <w:t xml:space="preserve"> et sociétés dans lesquelles SFPIM Real Estate détient </w:t>
      </w:r>
      <w:r w:rsidRPr="008E2B7D">
        <w:rPr>
          <w:b/>
          <w:color w:val="000000" w:themeColor="text1"/>
          <w:u w:val="single"/>
        </w:rPr>
        <w:t>une participation ou un intérêt</w:t>
      </w:r>
      <w:bookmarkEnd w:id="75"/>
    </w:p>
    <w:p w14:paraId="5781B22D" w14:textId="77777777" w:rsidR="00EE5AA0" w:rsidRPr="008E2B7D" w:rsidRDefault="00EE5AA0" w:rsidP="00A909C0">
      <w:pPr>
        <w:spacing w:after="0" w:line="280" w:lineRule="exact"/>
        <w:jc w:val="both"/>
        <w:rPr>
          <w:rFonts w:cstheme="minorHAnsi"/>
          <w:b/>
          <w:color w:val="000000" w:themeColor="text1"/>
          <w:u w:val="single"/>
        </w:rPr>
      </w:pPr>
    </w:p>
    <w:p w14:paraId="259D4BC8" w14:textId="77777777" w:rsidR="00EE5AA0" w:rsidRPr="008E2B7D" w:rsidRDefault="00EE5AA0" w:rsidP="00A909C0">
      <w:pPr>
        <w:spacing w:after="0" w:line="280" w:lineRule="exact"/>
        <w:jc w:val="both"/>
        <w:rPr>
          <w:rFonts w:cstheme="minorHAnsi"/>
          <w:b/>
          <w:color w:val="000000" w:themeColor="text1"/>
        </w:rPr>
      </w:pPr>
    </w:p>
    <w:p w14:paraId="1E70EC8F"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iCs/>
          <w:color w:val="000000" w:themeColor="text1"/>
        </w:rPr>
      </w:pPr>
      <w:bookmarkStart w:id="76" w:name="_Toc505594963"/>
      <w:bookmarkStart w:id="77" w:name="_Ref512250165"/>
      <w:bookmarkStart w:id="78" w:name="_Toc514419490"/>
      <w:r w:rsidRPr="008E2B7D">
        <w:rPr>
          <w:rFonts w:cstheme="minorHAnsi"/>
          <w:b/>
          <w:color w:val="000000" w:themeColor="text1"/>
        </w:rPr>
        <w:t>Règle générale</w:t>
      </w:r>
      <w:bookmarkEnd w:id="76"/>
      <w:bookmarkEnd w:id="77"/>
      <w:bookmarkEnd w:id="78"/>
    </w:p>
    <w:p w14:paraId="6D2FE690" w14:textId="77777777" w:rsidR="00EE5AA0" w:rsidRPr="008E2B7D" w:rsidRDefault="00EE5AA0" w:rsidP="00A909C0">
      <w:pPr>
        <w:spacing w:after="0" w:line="280" w:lineRule="exact"/>
        <w:jc w:val="both"/>
        <w:rPr>
          <w:rFonts w:cstheme="minorHAnsi"/>
          <w:bCs/>
          <w:color w:val="000000" w:themeColor="text1"/>
        </w:rPr>
      </w:pPr>
    </w:p>
    <w:p w14:paraId="61AD207D" w14:textId="77777777" w:rsidR="00EE5AA0" w:rsidRPr="008E2B7D" w:rsidRDefault="00EE5AA0" w:rsidP="00A909C0">
      <w:pPr>
        <w:spacing w:after="0" w:line="280" w:lineRule="exact"/>
        <w:jc w:val="both"/>
        <w:rPr>
          <w:rFonts w:cstheme="minorHAnsi"/>
          <w:bCs/>
          <w:color w:val="000000" w:themeColor="text1"/>
        </w:rPr>
      </w:pPr>
      <w:r w:rsidRPr="008E2B7D">
        <w:rPr>
          <w:rFonts w:cstheme="minorHAnsi"/>
          <w:bCs/>
          <w:color w:val="000000" w:themeColor="text1"/>
        </w:rPr>
        <w:t>Le conseil d’administration définit les principes qui régissent le cadre de l’action des personnes nommées pour représenter les intérêts de SFPIM Real Estate au sein des entités dans lesquelles cette dernière détient un intérêt.</w:t>
      </w:r>
    </w:p>
    <w:p w14:paraId="49C4571E" w14:textId="77777777" w:rsidR="00EE5AA0" w:rsidRPr="008E2B7D" w:rsidRDefault="00EE5AA0" w:rsidP="00A909C0">
      <w:pPr>
        <w:spacing w:after="0" w:line="280" w:lineRule="exact"/>
        <w:jc w:val="both"/>
        <w:rPr>
          <w:rFonts w:cstheme="minorHAnsi"/>
          <w:b/>
          <w:color w:val="000000" w:themeColor="text1"/>
        </w:rPr>
      </w:pPr>
    </w:p>
    <w:p w14:paraId="0C4EEF78" w14:textId="4F75096A" w:rsidR="00EE5AA0" w:rsidRPr="008E2B7D" w:rsidRDefault="00EE5AA0" w:rsidP="00A909C0">
      <w:pPr>
        <w:numPr>
          <w:ilvl w:val="0"/>
          <w:numId w:val="1"/>
        </w:numPr>
        <w:spacing w:after="0" w:line="280" w:lineRule="exact"/>
        <w:ind w:left="0" w:firstLine="0"/>
        <w:contextualSpacing/>
        <w:jc w:val="both"/>
        <w:rPr>
          <w:rFonts w:eastAsia="Calibri" w:cstheme="minorHAnsi"/>
          <w:b/>
          <w:iCs/>
          <w:color w:val="000000" w:themeColor="text1"/>
        </w:rPr>
      </w:pPr>
      <w:bookmarkStart w:id="79" w:name="_Toc514419491"/>
      <w:bookmarkStart w:id="80" w:name="_Ref57296719"/>
      <w:bookmarkStart w:id="81" w:name="_Ref80090969"/>
      <w:bookmarkStart w:id="82" w:name="_Ref118627605"/>
      <w:r w:rsidRPr="008E2B7D">
        <w:rPr>
          <w:rFonts w:cstheme="minorHAnsi"/>
          <w:b/>
          <w:color w:val="000000" w:themeColor="text1"/>
        </w:rPr>
        <w:t>Charte relative à l’exercice d’une fonction d’administrateur dans une société dans laquelle la SFPI</w:t>
      </w:r>
      <w:r>
        <w:rPr>
          <w:rFonts w:cstheme="minorHAnsi"/>
          <w:b/>
          <w:color w:val="000000" w:themeColor="text1"/>
        </w:rPr>
        <w:t>M</w:t>
      </w:r>
      <w:r w:rsidRPr="008E2B7D">
        <w:rPr>
          <w:rFonts w:cstheme="minorHAnsi"/>
          <w:b/>
          <w:color w:val="000000" w:themeColor="text1"/>
        </w:rPr>
        <w:t xml:space="preserve"> détient une participation</w:t>
      </w:r>
      <w:bookmarkEnd w:id="79"/>
      <w:bookmarkEnd w:id="80"/>
      <w:bookmarkEnd w:id="81"/>
      <w:bookmarkEnd w:id="82"/>
    </w:p>
    <w:p w14:paraId="4B4592B4" w14:textId="77777777" w:rsidR="00EE5AA0" w:rsidRPr="008E2B7D" w:rsidRDefault="00EE5AA0" w:rsidP="00A909C0">
      <w:pPr>
        <w:spacing w:after="0" w:line="280" w:lineRule="exact"/>
        <w:jc w:val="both"/>
        <w:rPr>
          <w:rFonts w:cstheme="minorHAnsi"/>
          <w:bCs/>
          <w:color w:val="000000" w:themeColor="text1"/>
        </w:rPr>
      </w:pPr>
    </w:p>
    <w:p w14:paraId="4719E180" w14:textId="77777777" w:rsidR="00EE5AA0" w:rsidRPr="008E2B7D" w:rsidRDefault="00EE5AA0" w:rsidP="00A909C0">
      <w:pPr>
        <w:spacing w:after="0" w:line="280" w:lineRule="exact"/>
        <w:jc w:val="both"/>
        <w:rPr>
          <w:rFonts w:cstheme="minorHAnsi"/>
          <w:bCs/>
          <w:color w:val="000000" w:themeColor="text1"/>
        </w:rPr>
      </w:pPr>
      <w:r w:rsidRPr="008E2B7D">
        <w:rPr>
          <w:rFonts w:cstheme="minorHAnsi"/>
          <w:bCs/>
          <w:color w:val="000000" w:themeColor="text1"/>
        </w:rPr>
        <w:t xml:space="preserve">Chaque administrateur de SFPIM Real Estate a adhéré à la Charte relative à l’exercice d’une fonction d’administrateur dans une société dans laquelle la SFPIM </w:t>
      </w:r>
      <w:r w:rsidRPr="008E2B7D">
        <w:rPr>
          <w:bCs/>
          <w:color w:val="000000" w:themeColor="text1"/>
        </w:rPr>
        <w:t>détient une participation ou un intérêt.</w:t>
      </w:r>
    </w:p>
    <w:p w14:paraId="46ECCABC" w14:textId="77777777" w:rsidR="00EE5AA0" w:rsidRPr="008E2B7D" w:rsidRDefault="00EE5AA0" w:rsidP="00A909C0">
      <w:pPr>
        <w:spacing w:after="0" w:line="280" w:lineRule="exact"/>
        <w:jc w:val="both"/>
        <w:rPr>
          <w:rFonts w:cstheme="minorHAnsi"/>
          <w:bCs/>
          <w:color w:val="000000" w:themeColor="text1"/>
        </w:rPr>
      </w:pPr>
    </w:p>
    <w:p w14:paraId="052A62F8" w14:textId="77777777" w:rsidR="00EE5AA0" w:rsidRPr="008E2B7D" w:rsidRDefault="00EE5AA0" w:rsidP="00A909C0">
      <w:pPr>
        <w:spacing w:after="0" w:line="280" w:lineRule="exact"/>
        <w:jc w:val="both"/>
        <w:rPr>
          <w:rFonts w:cstheme="minorHAnsi"/>
          <w:bCs/>
          <w:color w:val="000000" w:themeColor="text1"/>
        </w:rPr>
      </w:pPr>
      <w:r w:rsidRPr="008E2B7D">
        <w:rPr>
          <w:rFonts w:cstheme="minorHAnsi"/>
          <w:bCs/>
          <w:color w:val="000000" w:themeColor="text1"/>
        </w:rPr>
        <w:t>Le conseil d’administration de SFPIM Real Estate veillera à ce que les personnes nommées pour représenter les intérêts de SFPIM Real Estate au sein des entités dans lesquelles cette dernière détient un intérêt adhèrent à des dispositions comparables.</w:t>
      </w:r>
    </w:p>
    <w:p w14:paraId="4623814F" w14:textId="77777777" w:rsidR="00EE5AA0" w:rsidRDefault="00EE5AA0" w:rsidP="00A909C0">
      <w:pPr>
        <w:spacing w:after="0" w:line="280" w:lineRule="exact"/>
        <w:jc w:val="both"/>
      </w:pPr>
    </w:p>
    <w:p w14:paraId="5B249CE6" w14:textId="77777777" w:rsidR="00EE5AA0" w:rsidRPr="008E2B7D" w:rsidRDefault="00EE5AA0" w:rsidP="00A909C0">
      <w:pPr>
        <w:spacing w:after="0" w:line="280" w:lineRule="exact"/>
        <w:jc w:val="both"/>
        <w:rPr>
          <w:rFonts w:cstheme="minorHAnsi"/>
          <w:color w:val="000000" w:themeColor="text1"/>
        </w:rPr>
      </w:pPr>
    </w:p>
    <w:p w14:paraId="26A3FE4B" w14:textId="77777777" w:rsidR="00EE5AA0" w:rsidRPr="008E2B7D" w:rsidRDefault="00EE5AA0" w:rsidP="00A909C0">
      <w:pPr>
        <w:keepNext/>
        <w:keepLines/>
        <w:spacing w:after="0" w:line="280" w:lineRule="exact"/>
        <w:jc w:val="both"/>
        <w:outlineLvl w:val="1"/>
        <w:rPr>
          <w:rFonts w:eastAsia="Calibri" w:cstheme="minorHAnsi"/>
          <w:b/>
          <w:color w:val="000000" w:themeColor="text1"/>
          <w:lang w:eastAsia="nl-BE"/>
        </w:rPr>
      </w:pPr>
      <w:r w:rsidRPr="008E2B7D">
        <w:rPr>
          <w:rFonts w:eastAsia="Calibri" w:cstheme="minorHAnsi"/>
          <w:b/>
          <w:color w:val="000000" w:themeColor="text1"/>
          <w:lang w:eastAsia="nl-BE"/>
        </w:rPr>
        <w:t xml:space="preserve">IV. </w:t>
      </w:r>
      <w:r w:rsidRPr="008E2B7D">
        <w:rPr>
          <w:rFonts w:eastAsia="Calibri" w:cstheme="minorHAnsi"/>
          <w:b/>
          <w:color w:val="000000" w:themeColor="text1"/>
          <w:lang w:eastAsia="nl-BE"/>
        </w:rPr>
        <w:tab/>
        <w:t>Politique de rémunération</w:t>
      </w:r>
    </w:p>
    <w:p w14:paraId="7166821A" w14:textId="77777777" w:rsidR="008D5E59" w:rsidRPr="008E2B7D" w:rsidRDefault="008D5E59" w:rsidP="00A909C0">
      <w:pPr>
        <w:spacing w:after="0" w:line="280" w:lineRule="exact"/>
        <w:jc w:val="both"/>
        <w:rPr>
          <w:rFonts w:cstheme="minorHAnsi"/>
          <w:color w:val="000000" w:themeColor="text1"/>
        </w:rPr>
      </w:pPr>
    </w:p>
    <w:p w14:paraId="715208DC" w14:textId="77777777" w:rsidR="00EE5AA0" w:rsidRPr="008E2B7D" w:rsidRDefault="00EE5AA0" w:rsidP="00A909C0">
      <w:pPr>
        <w:spacing w:after="0" w:line="280" w:lineRule="exact"/>
        <w:jc w:val="both"/>
        <w:rPr>
          <w:rFonts w:cstheme="minorHAnsi"/>
          <w:color w:val="000000" w:themeColor="text1"/>
        </w:rPr>
      </w:pPr>
    </w:p>
    <w:p w14:paraId="732AD914"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83" w:name="_Toc116787194"/>
      <w:bookmarkStart w:id="84" w:name="_Toc123545460"/>
      <w:bookmarkStart w:id="85" w:name="_Toc150595816"/>
      <w:bookmarkStart w:id="86" w:name="_Ref370472042"/>
      <w:bookmarkStart w:id="87" w:name="_Toc505594965"/>
      <w:bookmarkStart w:id="88" w:name="_Toc514419493"/>
      <w:r w:rsidRPr="008E2B7D">
        <w:rPr>
          <w:rFonts w:cstheme="minorHAnsi"/>
          <w:b/>
          <w:color w:val="000000" w:themeColor="text1"/>
        </w:rPr>
        <w:t>Administrateurs</w:t>
      </w:r>
      <w:bookmarkEnd w:id="83"/>
      <w:bookmarkEnd w:id="84"/>
      <w:r w:rsidRPr="008E2B7D">
        <w:rPr>
          <w:rFonts w:cstheme="minorHAnsi"/>
          <w:b/>
          <w:color w:val="000000" w:themeColor="text1"/>
        </w:rPr>
        <w:t xml:space="preserve"> et président </w:t>
      </w:r>
      <w:bookmarkEnd w:id="85"/>
      <w:bookmarkEnd w:id="86"/>
      <w:bookmarkEnd w:id="87"/>
      <w:bookmarkEnd w:id="88"/>
    </w:p>
    <w:p w14:paraId="4DD6C987" w14:textId="77777777" w:rsidR="00EE5AA0" w:rsidRPr="008E2B7D" w:rsidRDefault="00EE5AA0" w:rsidP="00EE5AA0">
      <w:pPr>
        <w:spacing w:after="0" w:line="280" w:lineRule="exact"/>
        <w:jc w:val="both"/>
        <w:rPr>
          <w:rFonts w:cstheme="minorHAnsi"/>
          <w:color w:val="000000" w:themeColor="text1"/>
        </w:rPr>
      </w:pPr>
    </w:p>
    <w:p w14:paraId="52D690FB" w14:textId="3DC74CBB" w:rsidR="00C15909" w:rsidRDefault="00C15909" w:rsidP="00020293">
      <w:pPr>
        <w:spacing w:after="0" w:line="280" w:lineRule="exact"/>
        <w:jc w:val="both"/>
      </w:pPr>
      <w:r>
        <w:t xml:space="preserve">La politique de rémunération consiste à octroyer aux membres du conseil d’administration une rémunération fixe et des jetons de présence dont les montant sont arrêtés par l’assemblée générale. </w:t>
      </w:r>
    </w:p>
    <w:p w14:paraId="620D0A4A" w14:textId="77777777" w:rsidR="00876846" w:rsidRDefault="00876846" w:rsidP="00876846">
      <w:pPr>
        <w:spacing w:after="0" w:line="280" w:lineRule="exact"/>
        <w:jc w:val="both"/>
      </w:pPr>
    </w:p>
    <w:p w14:paraId="70AB03B4" w14:textId="37E23C36" w:rsidR="001B6C5A" w:rsidRPr="00FA25A2" w:rsidRDefault="00362607" w:rsidP="00020293">
      <w:pPr>
        <w:spacing w:after="0" w:line="280" w:lineRule="exact"/>
        <w:jc w:val="both"/>
        <w:rPr>
          <w:rFonts w:cstheme="minorHAnsi"/>
          <w:lang w:val="fr-BE"/>
        </w:rPr>
      </w:pPr>
      <w:r>
        <w:t>L</w:t>
      </w:r>
      <w:r w:rsidR="00FD3308">
        <w:t xml:space="preserve">e détail des indemnités ainsi octroyées peut être </w:t>
      </w:r>
      <w:r w:rsidR="00591F15">
        <w:t>consulté</w:t>
      </w:r>
      <w:r w:rsidR="00FD3308">
        <w:t xml:space="preserve"> dans le rapport</w:t>
      </w:r>
      <w:r w:rsidR="00CD670F">
        <w:t xml:space="preserve"> annuel de SFPIM Real Estate</w:t>
      </w:r>
      <w:r w:rsidR="00006C92">
        <w:t xml:space="preserve"> disponible sur le site de la Banque Nationale de Belgique</w:t>
      </w:r>
      <w:r w:rsidR="00591F15">
        <w:t>, ainsi que dans le registre</w:t>
      </w:r>
      <w:r w:rsidR="00AE0068">
        <w:t xml:space="preserve"> </w:t>
      </w:r>
      <w:r w:rsidR="00A66FE7">
        <w:t xml:space="preserve">des </w:t>
      </w:r>
      <w:r w:rsidR="00667314">
        <w:t xml:space="preserve">mandataires publics </w:t>
      </w:r>
      <w:r w:rsidR="00AE0068">
        <w:t>de la cour des comptes</w:t>
      </w:r>
      <w:r w:rsidR="00591F15">
        <w:t xml:space="preserve"> pour les administrateurs</w:t>
      </w:r>
      <w:r w:rsidR="0034036F">
        <w:t xml:space="preserve"> </w:t>
      </w:r>
      <w:r w:rsidR="00AE0068">
        <w:t xml:space="preserve">soumis à la </w:t>
      </w:r>
      <w:r w:rsidR="00437B96" w:rsidRPr="00E6171B">
        <w:rPr>
          <w:color w:val="000000" w:themeColor="text1"/>
        </w:rPr>
        <w:t>loi du 2 mai 1995 relative à l'obligation de déposer une liste de mandats, fonctions et professions et une déclaration de patrimoine</w:t>
      </w:r>
      <w:r w:rsidR="00CD670F">
        <w:t xml:space="preserve">. </w:t>
      </w:r>
      <w:r w:rsidR="001B6C5A" w:rsidRPr="00FA25A2">
        <w:rPr>
          <w:rFonts w:cstheme="minorHAnsi"/>
          <w:lang w:val="fr-BE"/>
        </w:rPr>
        <w:t>.</w:t>
      </w:r>
    </w:p>
    <w:p w14:paraId="5766828F" w14:textId="14417589" w:rsidR="00C609C1" w:rsidRPr="008E2B7D" w:rsidRDefault="00C609C1" w:rsidP="00EE5AA0">
      <w:pPr>
        <w:spacing w:after="0" w:line="280" w:lineRule="exact"/>
        <w:jc w:val="both"/>
        <w:rPr>
          <w:rFonts w:cstheme="minorHAnsi"/>
          <w:color w:val="000000" w:themeColor="text1"/>
        </w:rPr>
      </w:pPr>
    </w:p>
    <w:p w14:paraId="7D05CE3A" w14:textId="0C8B0D44" w:rsidR="00EE5AA0" w:rsidRPr="008E2B7D" w:rsidRDefault="00EE5AA0" w:rsidP="00EE5AA0">
      <w:pPr>
        <w:spacing w:after="0" w:line="280" w:lineRule="exact"/>
        <w:jc w:val="both"/>
        <w:rPr>
          <w:rFonts w:cstheme="minorHAnsi"/>
          <w:color w:val="000000" w:themeColor="text1"/>
        </w:rPr>
      </w:pPr>
      <w:r w:rsidRPr="008E2B7D">
        <w:rPr>
          <w:rFonts w:cstheme="minorHAnsi"/>
          <w:color w:val="000000" w:themeColor="text1"/>
        </w:rPr>
        <w:t>Les administrateurs sont révocables</w:t>
      </w:r>
      <w:r w:rsidR="00FE3AC8">
        <w:rPr>
          <w:rFonts w:cstheme="minorHAnsi"/>
          <w:color w:val="000000" w:themeColor="text1"/>
        </w:rPr>
        <w:t xml:space="preserve"> sans indemnité</w:t>
      </w:r>
      <w:r w:rsidRPr="008E2B7D">
        <w:rPr>
          <w:rFonts w:cstheme="minorHAnsi"/>
          <w:color w:val="000000" w:themeColor="text1"/>
        </w:rPr>
        <w:t>.</w:t>
      </w:r>
    </w:p>
    <w:p w14:paraId="62C588FF" w14:textId="77777777" w:rsidR="00EE5AA0" w:rsidRPr="008E2B7D" w:rsidRDefault="00EE5AA0" w:rsidP="00EE5AA0">
      <w:pPr>
        <w:spacing w:after="0" w:line="280" w:lineRule="exact"/>
        <w:jc w:val="both"/>
        <w:rPr>
          <w:rFonts w:cstheme="minorHAnsi"/>
          <w:color w:val="000000" w:themeColor="text1"/>
        </w:rPr>
      </w:pPr>
      <w:bookmarkStart w:id="89" w:name="_Hlk510766231"/>
    </w:p>
    <w:p w14:paraId="4F257747" w14:textId="31D10046" w:rsidR="00EE5AA0" w:rsidRPr="008E2B7D" w:rsidRDefault="000420A3" w:rsidP="00EE5AA0">
      <w:pPr>
        <w:spacing w:after="0" w:line="280" w:lineRule="exact"/>
        <w:jc w:val="both"/>
        <w:rPr>
          <w:rFonts w:cstheme="minorHAnsi"/>
          <w:color w:val="000000" w:themeColor="text1"/>
        </w:rPr>
      </w:pPr>
      <w:r w:rsidRPr="006A3FD0">
        <w:rPr>
          <w:rFonts w:cstheme="minorHAnsi"/>
          <w:color w:val="000000" w:themeColor="text1"/>
        </w:rPr>
        <w:t xml:space="preserve">Les administrateurs également membres du personnel de </w:t>
      </w:r>
      <w:r w:rsidR="004E2C2E">
        <w:rPr>
          <w:rFonts w:cstheme="minorHAnsi"/>
          <w:color w:val="000000" w:themeColor="text1"/>
        </w:rPr>
        <w:t>SFPIM</w:t>
      </w:r>
      <w:r w:rsidR="00DB1AA7">
        <w:rPr>
          <w:rFonts w:cstheme="minorHAnsi"/>
          <w:color w:val="000000" w:themeColor="text1"/>
        </w:rPr>
        <w:t xml:space="preserve"> </w:t>
      </w:r>
      <w:r w:rsidRPr="006A3FD0">
        <w:rPr>
          <w:rFonts w:cstheme="minorHAnsi"/>
          <w:color w:val="000000" w:themeColor="text1"/>
        </w:rPr>
        <w:t xml:space="preserve">ne perçoivent </w:t>
      </w:r>
      <w:r w:rsidR="005D3C5B" w:rsidRPr="006A3FD0">
        <w:rPr>
          <w:rFonts w:cstheme="minorHAnsi"/>
          <w:color w:val="000000" w:themeColor="text1"/>
        </w:rPr>
        <w:t>pas de rémunération</w:t>
      </w:r>
      <w:r w:rsidR="00E95E83" w:rsidRPr="006A3FD0">
        <w:rPr>
          <w:rFonts w:cstheme="minorHAnsi"/>
          <w:color w:val="000000" w:themeColor="text1"/>
        </w:rPr>
        <w:t xml:space="preserve"> </w:t>
      </w:r>
      <w:r w:rsidRPr="006A3FD0">
        <w:rPr>
          <w:rFonts w:cstheme="minorHAnsi"/>
          <w:color w:val="000000" w:themeColor="text1"/>
        </w:rPr>
        <w:t>en contrepartie de leur mandat d’administrateur de SFPIM Real Estate</w:t>
      </w:r>
      <w:r w:rsidR="00E95E83" w:rsidRPr="006A3FD0">
        <w:rPr>
          <w:rFonts w:cstheme="minorHAnsi"/>
          <w:color w:val="000000" w:themeColor="text1"/>
        </w:rPr>
        <w:t xml:space="preserve">. </w:t>
      </w:r>
    </w:p>
    <w:p w14:paraId="04D1986B" w14:textId="35B51F16" w:rsidR="00EE5AA0" w:rsidRPr="008E2B7D" w:rsidRDefault="00EE5AA0" w:rsidP="008D5E59">
      <w:pPr>
        <w:spacing w:after="0" w:line="280" w:lineRule="exact"/>
        <w:jc w:val="both"/>
        <w:rPr>
          <w:rFonts w:cstheme="minorHAnsi"/>
          <w:b/>
          <w:color w:val="000000" w:themeColor="text1"/>
        </w:rPr>
      </w:pPr>
    </w:p>
    <w:p w14:paraId="77D0E2CF" w14:textId="77777777" w:rsidR="00EE5AA0" w:rsidRPr="008E2B7D" w:rsidRDefault="00EE5AA0" w:rsidP="00EE5AA0">
      <w:pPr>
        <w:numPr>
          <w:ilvl w:val="0"/>
          <w:numId w:val="1"/>
        </w:numPr>
        <w:spacing w:after="0" w:line="280" w:lineRule="exact"/>
        <w:ind w:left="0" w:firstLine="0"/>
        <w:contextualSpacing/>
        <w:jc w:val="both"/>
        <w:rPr>
          <w:rFonts w:eastAsia="Calibri" w:cstheme="minorHAnsi"/>
          <w:b/>
          <w:bCs/>
          <w:iCs/>
          <w:color w:val="000000" w:themeColor="text1"/>
        </w:rPr>
      </w:pPr>
      <w:bookmarkStart w:id="90" w:name="_Toc514419497"/>
      <w:r w:rsidRPr="008E2B7D">
        <w:rPr>
          <w:rFonts w:cstheme="minorHAnsi"/>
          <w:b/>
          <w:color w:val="000000" w:themeColor="text1"/>
        </w:rPr>
        <w:t>Rapport de rémunération</w:t>
      </w:r>
      <w:bookmarkEnd w:id="90"/>
    </w:p>
    <w:p w14:paraId="239A2A45" w14:textId="77777777" w:rsidR="00EE5AA0" w:rsidRPr="008E2B7D" w:rsidRDefault="00EE5AA0" w:rsidP="00EE5AA0">
      <w:pPr>
        <w:widowControl w:val="0"/>
        <w:spacing w:after="0" w:line="280" w:lineRule="exact"/>
        <w:jc w:val="both"/>
        <w:rPr>
          <w:rFonts w:cstheme="minorHAnsi"/>
          <w:b/>
          <w:color w:val="000000" w:themeColor="text1"/>
        </w:rPr>
      </w:pPr>
    </w:p>
    <w:p w14:paraId="6C545156" w14:textId="77777777" w:rsidR="00EE5AA0" w:rsidRPr="008E2B7D" w:rsidRDefault="00EE5AA0" w:rsidP="00EE5AA0">
      <w:pPr>
        <w:spacing w:after="0" w:line="280" w:lineRule="exact"/>
        <w:jc w:val="both"/>
        <w:rPr>
          <w:rFonts w:cstheme="minorHAnsi"/>
          <w:color w:val="000000" w:themeColor="text1"/>
        </w:rPr>
      </w:pPr>
      <w:r w:rsidRPr="008E2B7D">
        <w:rPr>
          <w:rFonts w:cstheme="minorHAnsi"/>
          <w:color w:val="000000" w:themeColor="text1"/>
        </w:rPr>
        <w:t>Conformément à l’article 3:12, § 1, 9° du Code des sociétés et des associations, le conseil d’administration fait déposer en même temps que les comptes annuels un rapport de rémunération donnant un aperçu, sur une base individuelle, du montant des rémunérations et autres avantages, tant en espèces qu'en nature, accordés directement ou indirectement, aux administrateurs.</w:t>
      </w:r>
    </w:p>
    <w:p w14:paraId="79C139E3" w14:textId="77777777" w:rsidR="00EE5AA0" w:rsidRPr="008E2B7D" w:rsidRDefault="00EE5AA0" w:rsidP="00EE5AA0">
      <w:pPr>
        <w:spacing w:after="0" w:line="280" w:lineRule="exact"/>
        <w:jc w:val="both"/>
        <w:rPr>
          <w:rFonts w:cstheme="minorHAnsi"/>
          <w:color w:val="000000" w:themeColor="text1"/>
        </w:rPr>
      </w:pPr>
    </w:p>
    <w:p w14:paraId="04D6BE2B" w14:textId="77777777" w:rsidR="00EE5AA0" w:rsidRPr="008E2B7D" w:rsidRDefault="00EE5AA0" w:rsidP="00EE5AA0">
      <w:pPr>
        <w:spacing w:after="0" w:line="280" w:lineRule="exact"/>
        <w:jc w:val="both"/>
        <w:rPr>
          <w:rFonts w:cstheme="minorHAnsi"/>
          <w:color w:val="000000" w:themeColor="text1"/>
        </w:rPr>
      </w:pPr>
    </w:p>
    <w:p w14:paraId="620428C1" w14:textId="53FFE3F8" w:rsidR="00566F3F" w:rsidRDefault="00566F3F">
      <w:pPr>
        <w:rPr>
          <w:rFonts w:eastAsia="Calibri" w:cstheme="minorHAnsi"/>
          <w:b/>
          <w:color w:val="000000" w:themeColor="text1"/>
          <w:lang w:eastAsia="nl-BE"/>
        </w:rPr>
      </w:pPr>
    </w:p>
    <w:p w14:paraId="3D4A1F1C" w14:textId="5E0ADE6F" w:rsidR="00EE5AA0" w:rsidRPr="008E2B7D" w:rsidRDefault="00EE5AA0" w:rsidP="00EE5AA0">
      <w:pPr>
        <w:keepNext/>
        <w:keepLines/>
        <w:spacing w:after="0" w:line="280" w:lineRule="exact"/>
        <w:jc w:val="both"/>
        <w:outlineLvl w:val="1"/>
        <w:rPr>
          <w:rFonts w:eastAsia="Calibri" w:cstheme="minorHAnsi"/>
          <w:b/>
          <w:color w:val="000000" w:themeColor="text1"/>
          <w:lang w:eastAsia="nl-BE"/>
        </w:rPr>
      </w:pPr>
      <w:r w:rsidRPr="008E2B7D">
        <w:rPr>
          <w:rFonts w:eastAsia="Calibri" w:cstheme="minorHAnsi"/>
          <w:b/>
          <w:color w:val="000000" w:themeColor="text1"/>
          <w:lang w:eastAsia="nl-BE"/>
        </w:rPr>
        <w:lastRenderedPageBreak/>
        <w:t xml:space="preserve">V. </w:t>
      </w:r>
      <w:r w:rsidRPr="008E2B7D">
        <w:rPr>
          <w:rFonts w:eastAsia="Calibri" w:cstheme="minorHAnsi"/>
          <w:b/>
          <w:color w:val="000000" w:themeColor="text1"/>
          <w:lang w:eastAsia="nl-BE"/>
        </w:rPr>
        <w:tab/>
        <w:t>Actionnariat</w:t>
      </w:r>
    </w:p>
    <w:p w14:paraId="5F984472" w14:textId="77777777" w:rsidR="00EE5AA0" w:rsidRPr="008E2B7D" w:rsidRDefault="00EE5AA0" w:rsidP="00EE5AA0">
      <w:pPr>
        <w:tabs>
          <w:tab w:val="left" w:pos="720"/>
        </w:tabs>
        <w:spacing w:after="0" w:line="280" w:lineRule="exact"/>
        <w:jc w:val="both"/>
        <w:rPr>
          <w:rFonts w:eastAsia="Times New Roman" w:cstheme="minorHAnsi"/>
          <w:color w:val="000000" w:themeColor="text1"/>
        </w:rPr>
      </w:pPr>
    </w:p>
    <w:p w14:paraId="6F86A9FE" w14:textId="77777777" w:rsidR="00EE5AA0" w:rsidRPr="008E2B7D" w:rsidRDefault="00EE5AA0" w:rsidP="00EE5AA0">
      <w:pPr>
        <w:tabs>
          <w:tab w:val="left" w:pos="720"/>
        </w:tabs>
        <w:spacing w:after="0" w:line="280" w:lineRule="exact"/>
        <w:jc w:val="both"/>
        <w:rPr>
          <w:rFonts w:eastAsia="Times New Roman" w:cstheme="minorHAnsi"/>
          <w:color w:val="000000" w:themeColor="text1"/>
        </w:rPr>
      </w:pPr>
    </w:p>
    <w:p w14:paraId="1C347AA6" w14:textId="77777777" w:rsidR="00EE5AA0" w:rsidRPr="008E2B7D" w:rsidRDefault="00EE5AA0" w:rsidP="00EE5AA0">
      <w:pPr>
        <w:numPr>
          <w:ilvl w:val="0"/>
          <w:numId w:val="1"/>
        </w:numPr>
        <w:spacing w:after="0" w:line="280" w:lineRule="exact"/>
        <w:ind w:left="0" w:firstLine="0"/>
        <w:contextualSpacing/>
        <w:jc w:val="both"/>
        <w:rPr>
          <w:rFonts w:eastAsia="Calibri" w:cstheme="minorHAnsi"/>
          <w:b/>
          <w:bCs/>
          <w:iCs/>
          <w:color w:val="000000" w:themeColor="text1"/>
        </w:rPr>
      </w:pPr>
      <w:bookmarkStart w:id="91" w:name="_Toc150595822"/>
      <w:bookmarkStart w:id="92" w:name="_Toc505594970"/>
      <w:bookmarkStart w:id="93" w:name="_Toc514419499"/>
      <w:bookmarkStart w:id="94" w:name="_Hlk526266194"/>
      <w:bookmarkEnd w:id="89"/>
      <w:r w:rsidRPr="008E2B7D">
        <w:rPr>
          <w:rFonts w:cstheme="minorHAnsi"/>
          <w:b/>
          <w:color w:val="000000" w:themeColor="text1"/>
        </w:rPr>
        <w:t>Transparence</w:t>
      </w:r>
      <w:bookmarkEnd w:id="91"/>
      <w:bookmarkEnd w:id="92"/>
      <w:bookmarkEnd w:id="93"/>
    </w:p>
    <w:bookmarkEnd w:id="94"/>
    <w:p w14:paraId="2451F212" w14:textId="77777777" w:rsidR="00EE5AA0" w:rsidRPr="008E2B7D" w:rsidRDefault="00EE5AA0" w:rsidP="00EE5AA0">
      <w:pPr>
        <w:spacing w:after="0" w:line="280" w:lineRule="exact"/>
        <w:jc w:val="both"/>
        <w:rPr>
          <w:rFonts w:cstheme="minorHAnsi"/>
          <w:b/>
          <w:color w:val="000000" w:themeColor="text1"/>
        </w:rPr>
      </w:pPr>
    </w:p>
    <w:p w14:paraId="76C0661E" w14:textId="21E33770" w:rsidR="00EE5AA0" w:rsidRDefault="00EE5AA0" w:rsidP="00EE5AA0">
      <w:pPr>
        <w:widowControl w:val="0"/>
        <w:spacing w:after="0" w:line="280" w:lineRule="exact"/>
        <w:jc w:val="both"/>
        <w:rPr>
          <w:rFonts w:cstheme="minorHAnsi"/>
          <w:color w:val="000000" w:themeColor="text1"/>
        </w:rPr>
      </w:pPr>
      <w:r w:rsidRPr="008E2B7D">
        <w:rPr>
          <w:rFonts w:cstheme="minorHAnsi"/>
          <w:color w:val="000000" w:themeColor="text1"/>
        </w:rPr>
        <w:t xml:space="preserve">SFPIM Real Estate assurera à </w:t>
      </w:r>
      <w:r w:rsidR="0012625B">
        <w:rPr>
          <w:rFonts w:cstheme="minorHAnsi"/>
          <w:color w:val="000000" w:themeColor="text1"/>
        </w:rPr>
        <w:t>son</w:t>
      </w:r>
      <w:r w:rsidR="0012625B" w:rsidRPr="008E2B7D">
        <w:rPr>
          <w:rFonts w:cstheme="minorHAnsi"/>
          <w:color w:val="000000" w:themeColor="text1"/>
        </w:rPr>
        <w:t xml:space="preserve"> actionnaire</w:t>
      </w:r>
      <w:r w:rsidRPr="008E2B7D">
        <w:rPr>
          <w:rFonts w:cstheme="minorHAnsi"/>
          <w:color w:val="000000" w:themeColor="text1"/>
        </w:rPr>
        <w:t>, une très grande transparence et prendra à cette fin les mesures de communication et de consultation adéquates.</w:t>
      </w:r>
    </w:p>
    <w:p w14:paraId="73A5A6CA" w14:textId="77777777" w:rsidR="00320498" w:rsidRDefault="00320498" w:rsidP="00EE5AA0">
      <w:pPr>
        <w:widowControl w:val="0"/>
        <w:spacing w:after="0" w:line="280" w:lineRule="exact"/>
        <w:jc w:val="both"/>
        <w:rPr>
          <w:rFonts w:cstheme="minorHAnsi"/>
          <w:color w:val="000000" w:themeColor="text1"/>
        </w:rPr>
      </w:pPr>
    </w:p>
    <w:p w14:paraId="5629F2C1" w14:textId="787041EA" w:rsidR="00320498" w:rsidRPr="008E2B7D" w:rsidRDefault="00CE2C27" w:rsidP="00EE5AA0">
      <w:pPr>
        <w:widowControl w:val="0"/>
        <w:spacing w:after="0" w:line="280" w:lineRule="exact"/>
        <w:jc w:val="both"/>
        <w:rPr>
          <w:rFonts w:cstheme="minorHAnsi"/>
          <w:color w:val="000000" w:themeColor="text1"/>
        </w:rPr>
      </w:pPr>
      <w:r>
        <w:rPr>
          <w:rFonts w:cstheme="minorHAnsi"/>
          <w:color w:val="000000" w:themeColor="text1"/>
        </w:rPr>
        <w:t xml:space="preserve">Aussi longtemps que </w:t>
      </w:r>
      <w:r w:rsidR="004E2C2E">
        <w:rPr>
          <w:rFonts w:cstheme="minorHAnsi"/>
          <w:color w:val="000000" w:themeColor="text1"/>
        </w:rPr>
        <w:t>SFPIM</w:t>
      </w:r>
      <w:r>
        <w:rPr>
          <w:rFonts w:cstheme="minorHAnsi"/>
          <w:color w:val="000000" w:themeColor="text1"/>
        </w:rPr>
        <w:t xml:space="preserve"> est le seul actionnaire de SFPIM Real Estate</w:t>
      </w:r>
      <w:r w:rsidR="00F338B8">
        <w:rPr>
          <w:rFonts w:cstheme="minorHAnsi"/>
          <w:color w:val="000000" w:themeColor="text1"/>
        </w:rPr>
        <w:t>, les convocations</w:t>
      </w:r>
      <w:r w:rsidR="004954E7">
        <w:rPr>
          <w:rFonts w:cstheme="minorHAnsi"/>
          <w:color w:val="000000" w:themeColor="text1"/>
        </w:rPr>
        <w:t>,</w:t>
      </w:r>
      <w:r w:rsidR="00F338B8">
        <w:rPr>
          <w:rFonts w:cstheme="minorHAnsi"/>
          <w:color w:val="000000" w:themeColor="text1"/>
        </w:rPr>
        <w:t xml:space="preserve"> </w:t>
      </w:r>
      <w:r w:rsidR="004954E7">
        <w:rPr>
          <w:rFonts w:cstheme="minorHAnsi"/>
          <w:color w:val="000000" w:themeColor="text1"/>
        </w:rPr>
        <w:t xml:space="preserve">documents </w:t>
      </w:r>
      <w:r w:rsidR="00F338B8">
        <w:rPr>
          <w:rFonts w:cstheme="minorHAnsi"/>
          <w:color w:val="000000" w:themeColor="text1"/>
        </w:rPr>
        <w:t xml:space="preserve">et rapports </w:t>
      </w:r>
      <w:r w:rsidR="00962371">
        <w:rPr>
          <w:rFonts w:cstheme="minorHAnsi"/>
          <w:color w:val="000000" w:themeColor="text1"/>
        </w:rPr>
        <w:t>destinés</w:t>
      </w:r>
      <w:r w:rsidR="00130364">
        <w:rPr>
          <w:rFonts w:cstheme="minorHAnsi"/>
          <w:color w:val="000000" w:themeColor="text1"/>
        </w:rPr>
        <w:t xml:space="preserve"> </w:t>
      </w:r>
      <w:r w:rsidR="00B20C5B">
        <w:rPr>
          <w:rFonts w:cstheme="minorHAnsi"/>
          <w:color w:val="000000" w:themeColor="text1"/>
        </w:rPr>
        <w:t xml:space="preserve">à l’actionnaire </w:t>
      </w:r>
      <w:r w:rsidR="006957F1">
        <w:rPr>
          <w:rFonts w:cstheme="minorHAnsi"/>
          <w:color w:val="000000" w:themeColor="text1"/>
        </w:rPr>
        <w:t xml:space="preserve">en vue des assemblées générales sont transmis au(x) ministre(s) de tutelle de </w:t>
      </w:r>
      <w:r w:rsidR="004E2C2E">
        <w:rPr>
          <w:rFonts w:cstheme="minorHAnsi"/>
          <w:color w:val="000000" w:themeColor="text1"/>
        </w:rPr>
        <w:t>SFPIM</w:t>
      </w:r>
      <w:r w:rsidR="00D21EA3">
        <w:rPr>
          <w:rFonts w:cstheme="minorHAnsi"/>
          <w:color w:val="000000" w:themeColor="text1"/>
        </w:rPr>
        <w:t xml:space="preserve"> dans les </w:t>
      </w:r>
      <w:r w:rsidR="00DA4F09">
        <w:rPr>
          <w:rFonts w:cstheme="minorHAnsi"/>
          <w:color w:val="000000" w:themeColor="text1"/>
        </w:rPr>
        <w:t xml:space="preserve">mêmes </w:t>
      </w:r>
      <w:r w:rsidR="00D21EA3">
        <w:rPr>
          <w:rFonts w:cstheme="minorHAnsi"/>
          <w:color w:val="000000" w:themeColor="text1"/>
        </w:rPr>
        <w:t xml:space="preserve">délais </w:t>
      </w:r>
      <w:r w:rsidR="00DA4F09">
        <w:rPr>
          <w:rFonts w:cstheme="minorHAnsi"/>
          <w:color w:val="000000" w:themeColor="text1"/>
        </w:rPr>
        <w:t xml:space="preserve">que ceux applicables à </w:t>
      </w:r>
      <w:r w:rsidR="004E2C2E">
        <w:rPr>
          <w:rFonts w:cstheme="minorHAnsi"/>
          <w:color w:val="000000" w:themeColor="text1"/>
        </w:rPr>
        <w:t>SFPIM</w:t>
      </w:r>
      <w:r w:rsidR="006957F1">
        <w:rPr>
          <w:rFonts w:cstheme="minorHAnsi"/>
          <w:color w:val="000000" w:themeColor="text1"/>
        </w:rPr>
        <w:t>.</w:t>
      </w:r>
      <w:r w:rsidR="008927C8">
        <w:rPr>
          <w:rFonts w:cstheme="minorHAnsi"/>
          <w:color w:val="000000" w:themeColor="text1"/>
        </w:rPr>
        <w:t xml:space="preserve"> Les </w:t>
      </w:r>
      <w:r w:rsidR="00D21EA3">
        <w:rPr>
          <w:rFonts w:cstheme="minorHAnsi"/>
          <w:color w:val="000000" w:themeColor="text1"/>
        </w:rPr>
        <w:t>résolutions</w:t>
      </w:r>
      <w:r w:rsidR="008927C8">
        <w:rPr>
          <w:rFonts w:cstheme="minorHAnsi"/>
          <w:color w:val="000000" w:themeColor="text1"/>
        </w:rPr>
        <w:t xml:space="preserve"> de l’assemblée générale font l’objet </w:t>
      </w:r>
      <w:r w:rsidR="00D21EA3">
        <w:rPr>
          <w:rFonts w:cstheme="minorHAnsi"/>
          <w:color w:val="000000" w:themeColor="text1"/>
        </w:rPr>
        <w:t>des mêmes transmissions.</w:t>
      </w:r>
    </w:p>
    <w:p w14:paraId="4E1A74F9" w14:textId="77777777" w:rsidR="00EE5AA0" w:rsidRPr="008E2B7D" w:rsidRDefault="00EE5AA0" w:rsidP="00EE5AA0">
      <w:pPr>
        <w:pStyle w:val="Heading21"/>
        <w:numPr>
          <w:ilvl w:val="0"/>
          <w:numId w:val="0"/>
        </w:numPr>
        <w:spacing w:line="280" w:lineRule="exact"/>
        <w:jc w:val="both"/>
        <w:rPr>
          <w:rFonts w:asciiTheme="minorHAnsi" w:hAnsiTheme="minorHAnsi" w:cstheme="minorHAnsi"/>
          <w:color w:val="000000" w:themeColor="text1"/>
          <w:szCs w:val="22"/>
        </w:rPr>
      </w:pPr>
    </w:p>
    <w:p w14:paraId="680659D5" w14:textId="77777777" w:rsidR="00EE5AA0" w:rsidRPr="008E2B7D" w:rsidRDefault="00EE5AA0" w:rsidP="00EE5AA0">
      <w:pPr>
        <w:pStyle w:val="Heading21"/>
        <w:numPr>
          <w:ilvl w:val="0"/>
          <w:numId w:val="0"/>
        </w:numPr>
        <w:spacing w:line="280" w:lineRule="exact"/>
        <w:jc w:val="both"/>
        <w:rPr>
          <w:rFonts w:asciiTheme="minorHAnsi" w:hAnsiTheme="minorHAnsi" w:cstheme="minorHAnsi"/>
          <w:color w:val="000000" w:themeColor="text1"/>
          <w:szCs w:val="22"/>
        </w:rPr>
      </w:pPr>
    </w:p>
    <w:p w14:paraId="56B1375D" w14:textId="77777777" w:rsidR="00EE5AA0" w:rsidRPr="008E2B7D" w:rsidRDefault="00EE5AA0" w:rsidP="00EE5AA0">
      <w:pPr>
        <w:keepNext/>
        <w:keepLines/>
        <w:spacing w:after="0" w:line="280" w:lineRule="exact"/>
        <w:jc w:val="both"/>
        <w:outlineLvl w:val="1"/>
        <w:rPr>
          <w:rFonts w:eastAsia="Calibri" w:cstheme="minorHAnsi"/>
          <w:b/>
          <w:color w:val="000000" w:themeColor="text1"/>
          <w:lang w:eastAsia="nl-BE"/>
        </w:rPr>
      </w:pPr>
      <w:r w:rsidRPr="008E2B7D">
        <w:rPr>
          <w:rFonts w:eastAsia="Calibri" w:cstheme="minorHAnsi"/>
          <w:b/>
          <w:color w:val="000000" w:themeColor="text1"/>
          <w:lang w:eastAsia="nl-BE"/>
        </w:rPr>
        <w:t xml:space="preserve">VI. </w:t>
      </w:r>
      <w:r w:rsidRPr="008E2B7D">
        <w:rPr>
          <w:rFonts w:eastAsia="Calibri" w:cstheme="minorHAnsi"/>
          <w:b/>
          <w:color w:val="000000" w:themeColor="text1"/>
          <w:lang w:eastAsia="nl-BE"/>
        </w:rPr>
        <w:tab/>
      </w:r>
      <w:bookmarkStart w:id="95" w:name="_Toc150595811"/>
      <w:bookmarkStart w:id="96" w:name="_Toc505594958"/>
      <w:bookmarkStart w:id="97" w:name="_Toc514419484"/>
      <w:r w:rsidRPr="008E2B7D">
        <w:rPr>
          <w:rFonts w:cstheme="minorHAnsi"/>
          <w:b/>
          <w:color w:val="000000" w:themeColor="text1"/>
        </w:rPr>
        <w:t>Evaluations régulières</w:t>
      </w:r>
      <w:bookmarkEnd w:id="95"/>
      <w:bookmarkEnd w:id="96"/>
      <w:bookmarkEnd w:id="97"/>
    </w:p>
    <w:p w14:paraId="67A5D5B5" w14:textId="77777777" w:rsidR="00EE5AA0" w:rsidRPr="008E2B7D" w:rsidRDefault="00EE5AA0" w:rsidP="00EE5AA0">
      <w:pPr>
        <w:spacing w:after="0" w:line="280" w:lineRule="exact"/>
        <w:jc w:val="both"/>
        <w:rPr>
          <w:rFonts w:cstheme="minorHAnsi"/>
          <w:color w:val="000000" w:themeColor="text1"/>
        </w:rPr>
      </w:pPr>
    </w:p>
    <w:p w14:paraId="6004624F" w14:textId="77777777" w:rsidR="00EE5AA0" w:rsidRPr="008E2B7D" w:rsidRDefault="00EE5AA0" w:rsidP="00EE5AA0">
      <w:pPr>
        <w:spacing w:after="0" w:line="280" w:lineRule="exact"/>
        <w:jc w:val="both"/>
        <w:rPr>
          <w:rFonts w:cstheme="minorHAnsi"/>
          <w:color w:val="000000" w:themeColor="text1"/>
        </w:rPr>
      </w:pPr>
    </w:p>
    <w:p w14:paraId="233C5D92" w14:textId="77777777" w:rsidR="00EE5AA0" w:rsidRPr="008E2B7D" w:rsidRDefault="00EE5AA0" w:rsidP="00EE5AA0">
      <w:pPr>
        <w:numPr>
          <w:ilvl w:val="0"/>
          <w:numId w:val="1"/>
        </w:numPr>
        <w:spacing w:after="0" w:line="280" w:lineRule="exact"/>
        <w:ind w:left="0" w:firstLine="0"/>
        <w:contextualSpacing/>
        <w:jc w:val="both"/>
        <w:rPr>
          <w:rFonts w:eastAsia="Calibri" w:cstheme="minorHAnsi"/>
          <w:b/>
          <w:bCs/>
          <w:iCs/>
          <w:color w:val="000000" w:themeColor="text1"/>
        </w:rPr>
      </w:pPr>
      <w:r w:rsidRPr="008E2B7D">
        <w:rPr>
          <w:rFonts w:eastAsia="Calibri" w:cstheme="minorHAnsi"/>
          <w:b/>
          <w:bCs/>
          <w:iCs/>
          <w:color w:val="000000" w:themeColor="text1"/>
        </w:rPr>
        <w:t>Auto-évaluations</w:t>
      </w:r>
    </w:p>
    <w:p w14:paraId="5DDE80F4" w14:textId="77777777" w:rsidR="00EE5AA0" w:rsidRPr="008E2B7D" w:rsidRDefault="00EE5AA0" w:rsidP="00EE5AA0">
      <w:pPr>
        <w:spacing w:after="0" w:line="280" w:lineRule="exact"/>
        <w:contextualSpacing/>
        <w:jc w:val="both"/>
        <w:rPr>
          <w:rFonts w:eastAsia="Calibri" w:cstheme="minorHAnsi"/>
          <w:iCs/>
          <w:color w:val="000000" w:themeColor="text1"/>
        </w:rPr>
      </w:pPr>
    </w:p>
    <w:p w14:paraId="3C060574" w14:textId="42A3B4D1" w:rsidR="00EE5AA0" w:rsidRPr="008E2B7D" w:rsidRDefault="00EE5AA0" w:rsidP="00EE5AA0">
      <w:pPr>
        <w:spacing w:after="0" w:line="280" w:lineRule="exact"/>
        <w:contextualSpacing/>
        <w:jc w:val="both"/>
        <w:rPr>
          <w:rFonts w:eastAsia="Calibri" w:cs="Times New Roman"/>
          <w:color w:val="000000" w:themeColor="text1"/>
        </w:rPr>
      </w:pPr>
      <w:r w:rsidRPr="008E2B7D">
        <w:rPr>
          <w:rFonts w:eastAsia="Calibri" w:cs="Times New Roman"/>
          <w:color w:val="000000" w:themeColor="text1"/>
        </w:rPr>
        <w:t>Le conseil d’administration évalue régulièrement son efficacité et son fonctionnement ainsi que son interaction</w:t>
      </w:r>
      <w:r w:rsidR="001164FC">
        <w:rPr>
          <w:rFonts w:eastAsia="Calibri" w:cs="Times New Roman"/>
          <w:color w:val="000000" w:themeColor="text1"/>
        </w:rPr>
        <w:t xml:space="preserve"> avec le délégué à la gestion journalière</w:t>
      </w:r>
      <w:r w:rsidRPr="008E2B7D">
        <w:rPr>
          <w:rFonts w:eastAsia="Calibri" w:cs="Times New Roman"/>
          <w:color w:val="000000" w:themeColor="text1"/>
        </w:rPr>
        <w:t>, et procède le cas échéant à des aménagements à la présente charte de gouvernance.</w:t>
      </w:r>
    </w:p>
    <w:p w14:paraId="4E0C13CC" w14:textId="77777777" w:rsidR="00EE5AA0" w:rsidRPr="008E2B7D" w:rsidRDefault="00EE5AA0" w:rsidP="00EE5AA0">
      <w:pPr>
        <w:spacing w:after="0" w:line="280" w:lineRule="exact"/>
        <w:jc w:val="both"/>
        <w:rPr>
          <w:rFonts w:cstheme="minorHAnsi"/>
          <w:color w:val="000000" w:themeColor="text1"/>
        </w:rPr>
      </w:pPr>
    </w:p>
    <w:p w14:paraId="40605F16" w14:textId="77777777" w:rsidR="00EE5AA0" w:rsidRPr="008E2B7D" w:rsidRDefault="00EE5AA0" w:rsidP="00EE5AA0">
      <w:pPr>
        <w:spacing w:after="0" w:line="280" w:lineRule="exact"/>
        <w:jc w:val="both"/>
        <w:rPr>
          <w:rFonts w:cstheme="minorHAnsi"/>
          <w:color w:val="000000" w:themeColor="text1"/>
        </w:rPr>
      </w:pPr>
      <w:r w:rsidRPr="008E2B7D">
        <w:rPr>
          <w:color w:val="000000" w:themeColor="text1"/>
        </w:rPr>
        <w:t xml:space="preserve">Le conseil d'administration examine régulièrement la Charte et la met à jour </w:t>
      </w:r>
      <w:r w:rsidRPr="008E2B7D">
        <w:rPr>
          <w:rFonts w:cstheme="minorHAnsi"/>
          <w:color w:val="000000" w:themeColor="text1"/>
        </w:rPr>
        <w:t>en fonction des besoins et de l’évolution des activités de SFPIM Real Estate, ainsi qu’en fonction des développements en matière de gouvernance d’entreprise et des modifications apportées à la réglementation applicable.</w:t>
      </w:r>
    </w:p>
    <w:p w14:paraId="4C2CB0FF" w14:textId="77777777" w:rsidR="00EE5AA0" w:rsidRPr="008E2B7D" w:rsidRDefault="00EE5AA0" w:rsidP="00EE5AA0">
      <w:pPr>
        <w:spacing w:after="0" w:line="280" w:lineRule="exact"/>
        <w:jc w:val="both"/>
        <w:rPr>
          <w:rFonts w:cstheme="minorHAnsi"/>
          <w:color w:val="000000" w:themeColor="text1"/>
        </w:rPr>
      </w:pPr>
    </w:p>
    <w:p w14:paraId="698F16F4" w14:textId="77777777" w:rsidR="00EE5AA0" w:rsidRPr="008E2B7D" w:rsidRDefault="00EE5AA0" w:rsidP="00EE5AA0">
      <w:pPr>
        <w:spacing w:after="0" w:line="280" w:lineRule="exact"/>
        <w:jc w:val="both"/>
        <w:rPr>
          <w:rFonts w:cstheme="minorHAnsi"/>
          <w:color w:val="000000" w:themeColor="text1"/>
        </w:rPr>
      </w:pPr>
    </w:p>
    <w:p w14:paraId="31707332" w14:textId="77777777" w:rsidR="00EE5AA0" w:rsidRPr="008E2B7D" w:rsidRDefault="00EE5AA0" w:rsidP="00EE5AA0">
      <w:pPr>
        <w:spacing w:after="0" w:line="280" w:lineRule="exact"/>
        <w:jc w:val="both"/>
        <w:rPr>
          <w:rFonts w:cstheme="minorHAnsi"/>
          <w:color w:val="000000" w:themeColor="text1"/>
        </w:rPr>
      </w:pPr>
    </w:p>
    <w:p w14:paraId="420015DD" w14:textId="77777777" w:rsidR="00EE5AA0" w:rsidRPr="008E2B7D" w:rsidRDefault="00EE5AA0" w:rsidP="00EE5AA0">
      <w:pPr>
        <w:spacing w:after="0" w:line="280" w:lineRule="exact"/>
        <w:jc w:val="both"/>
        <w:rPr>
          <w:rFonts w:cstheme="minorHAnsi"/>
          <w:color w:val="000000" w:themeColor="text1"/>
        </w:rPr>
      </w:pPr>
    </w:p>
    <w:p w14:paraId="18538AD1" w14:textId="11688A1F" w:rsidR="00EE5AA0" w:rsidRPr="008E2B7D" w:rsidRDefault="00EE5AA0" w:rsidP="00EE5AA0">
      <w:pPr>
        <w:spacing w:after="0" w:line="280" w:lineRule="exact"/>
        <w:jc w:val="both"/>
        <w:rPr>
          <w:rFonts w:cstheme="minorHAnsi"/>
          <w:i/>
          <w:iCs/>
          <w:color w:val="000000" w:themeColor="text1"/>
        </w:rPr>
      </w:pPr>
      <w:r w:rsidRPr="008E2B7D">
        <w:rPr>
          <w:rFonts w:cstheme="minorHAnsi"/>
          <w:i/>
          <w:iCs/>
          <w:color w:val="000000" w:themeColor="text1"/>
        </w:rPr>
        <w:t xml:space="preserve">La présente charte a été adoptée pour la première fois le </w:t>
      </w:r>
      <w:r w:rsidR="00ED48AF">
        <w:rPr>
          <w:rFonts w:cstheme="minorHAnsi"/>
          <w:i/>
          <w:iCs/>
          <w:color w:val="000000" w:themeColor="text1"/>
        </w:rPr>
        <w:t>29/03/2023</w:t>
      </w:r>
      <w:r w:rsidRPr="008E2B7D">
        <w:rPr>
          <w:rFonts w:cstheme="minorHAnsi"/>
          <w:i/>
          <w:iCs/>
          <w:color w:val="000000" w:themeColor="text1"/>
        </w:rPr>
        <w:t>.</w:t>
      </w:r>
    </w:p>
    <w:p w14:paraId="58012AFF" w14:textId="77777777" w:rsidR="00EE5AA0" w:rsidRPr="008E2B7D" w:rsidRDefault="00EE5AA0" w:rsidP="00EE5AA0">
      <w:pPr>
        <w:spacing w:after="0" w:line="280" w:lineRule="exact"/>
        <w:jc w:val="both"/>
        <w:rPr>
          <w:rFonts w:cstheme="minorHAnsi"/>
          <w:i/>
          <w:iCs/>
          <w:color w:val="000000" w:themeColor="text1"/>
        </w:rPr>
      </w:pPr>
    </w:p>
    <w:p w14:paraId="3FDB65E2" w14:textId="112CA2EB" w:rsidR="00EE5AA0" w:rsidRPr="005A6FA4" w:rsidRDefault="00EE5AA0" w:rsidP="00EE5AA0">
      <w:pPr>
        <w:spacing w:after="0" w:line="280" w:lineRule="exact"/>
        <w:jc w:val="both"/>
        <w:rPr>
          <w:rFonts w:eastAsia="Calibri" w:cstheme="minorHAnsi"/>
          <w:i/>
          <w:iCs/>
          <w:color w:val="000000" w:themeColor="text1"/>
        </w:rPr>
      </w:pPr>
      <w:r w:rsidRPr="008E2B7D">
        <w:rPr>
          <w:rFonts w:cstheme="minorHAnsi"/>
          <w:i/>
          <w:iCs/>
          <w:color w:val="000000" w:themeColor="text1"/>
        </w:rPr>
        <w:t>Les chartes et politiques internes auxquelles fait référence la présente charte sont disponibles sur le site internet de la S</w:t>
      </w:r>
      <w:r w:rsidR="00E43E96">
        <w:rPr>
          <w:rFonts w:cstheme="minorHAnsi"/>
          <w:i/>
          <w:iCs/>
          <w:color w:val="000000" w:themeColor="text1"/>
        </w:rPr>
        <w:t>ociété fédérale de Participations et d’Investissement</w:t>
      </w:r>
      <w:r w:rsidRPr="008E2B7D">
        <w:rPr>
          <w:rFonts w:cstheme="minorHAnsi"/>
          <w:i/>
          <w:iCs/>
          <w:color w:val="000000" w:themeColor="text1"/>
        </w:rPr>
        <w:t xml:space="preserve"> ou sur simple demande.</w:t>
      </w:r>
      <w:r>
        <w:rPr>
          <w:rFonts w:cstheme="minorHAnsi"/>
          <w:i/>
          <w:iCs/>
          <w:color w:val="000000" w:themeColor="text1"/>
        </w:rPr>
        <w:t xml:space="preserve"> </w:t>
      </w:r>
    </w:p>
    <w:p w14:paraId="2BC0B7C5" w14:textId="77777777" w:rsidR="00EE5AA0" w:rsidRDefault="00EE5AA0"/>
    <w:sectPr w:rsidR="00EE5AA0" w:rsidSect="00EB1580">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466D" w14:textId="77777777" w:rsidR="00FA6280" w:rsidRDefault="00FA6280" w:rsidP="00EE5AA0">
      <w:pPr>
        <w:spacing w:after="0" w:line="240" w:lineRule="auto"/>
      </w:pPr>
      <w:r>
        <w:separator/>
      </w:r>
    </w:p>
  </w:endnote>
  <w:endnote w:type="continuationSeparator" w:id="0">
    <w:p w14:paraId="68AC40E6" w14:textId="77777777" w:rsidR="00FA6280" w:rsidRDefault="00FA6280" w:rsidP="00EE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IN">
    <w:altName w:val="Times New Roman"/>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4C7F" w14:textId="77777777" w:rsidR="009C4E4C" w:rsidRPr="009C4E4C" w:rsidRDefault="00ED48AF" w:rsidP="009C4E4C">
    <w:pPr>
      <w:pStyle w:val="Pieddepage"/>
      <w:jc w:val="center"/>
      <w:rPr>
        <w:rFonts w:ascii="Arial" w:hAnsi="Arial" w:cs="Arial"/>
      </w:rPr>
    </w:pPr>
    <w:sdt>
      <w:sdtPr>
        <w:id w:val="1455517455"/>
        <w:docPartObj>
          <w:docPartGallery w:val="Page Numbers (Bottom of Page)"/>
          <w:docPartUnique/>
        </w:docPartObj>
      </w:sdtPr>
      <w:sdtEndPr>
        <w:rPr>
          <w:rFonts w:ascii="Arial" w:hAnsi="Arial" w:cs="Arial"/>
        </w:rPr>
      </w:sdtEndPr>
      <w:sdtContent>
        <w:r w:rsidR="00460FF6" w:rsidRPr="00084B6F">
          <w:rPr>
            <w:rFonts w:ascii="Arial" w:hAnsi="Arial" w:cs="Arial"/>
            <w:sz w:val="18"/>
            <w:szCs w:val="18"/>
          </w:rPr>
          <w:fldChar w:fldCharType="begin"/>
        </w:r>
        <w:r w:rsidR="00460FF6" w:rsidRPr="00084B6F">
          <w:rPr>
            <w:rFonts w:ascii="Arial" w:hAnsi="Arial" w:cs="Arial"/>
            <w:sz w:val="18"/>
            <w:szCs w:val="18"/>
          </w:rPr>
          <w:instrText>PAGE   \* MERGEFORMAT</w:instrText>
        </w:r>
        <w:r w:rsidR="00460FF6" w:rsidRPr="00084B6F">
          <w:rPr>
            <w:rFonts w:ascii="Arial" w:hAnsi="Arial" w:cs="Arial"/>
            <w:sz w:val="18"/>
            <w:szCs w:val="18"/>
          </w:rPr>
          <w:fldChar w:fldCharType="separate"/>
        </w:r>
        <w:r w:rsidR="00460FF6">
          <w:rPr>
            <w:rFonts w:ascii="Arial" w:hAnsi="Arial" w:cs="Arial"/>
            <w:sz w:val="18"/>
            <w:szCs w:val="18"/>
          </w:rPr>
          <w:t>15</w:t>
        </w:r>
        <w:r w:rsidR="00460FF6" w:rsidRPr="00084B6F">
          <w:rPr>
            <w:rFonts w:ascii="Arial" w:hAnsi="Arial" w:cs="Arial"/>
            <w:sz w:val="18"/>
            <w:szCs w:val="18"/>
          </w:rPr>
          <w:fldChar w:fldCharType="end"/>
        </w:r>
        <w:r w:rsidR="00460FF6" w:rsidRPr="00084B6F">
          <w:rPr>
            <w:rFonts w:ascii="Arial" w:hAnsi="Arial" w:cs="Arial"/>
            <w:sz w:val="18"/>
            <w:szCs w:val="18"/>
          </w:rPr>
          <w:t xml:space="preserve"> / </w:t>
        </w:r>
        <w:r w:rsidR="00460FF6" w:rsidRPr="00084B6F">
          <w:rPr>
            <w:rFonts w:ascii="Arial" w:hAnsi="Arial" w:cs="Arial"/>
            <w:sz w:val="18"/>
            <w:szCs w:val="18"/>
          </w:rPr>
          <w:fldChar w:fldCharType="begin"/>
        </w:r>
        <w:r w:rsidR="00460FF6" w:rsidRPr="00084B6F">
          <w:rPr>
            <w:rFonts w:ascii="Arial" w:hAnsi="Arial" w:cs="Arial"/>
            <w:sz w:val="18"/>
            <w:szCs w:val="18"/>
          </w:rPr>
          <w:instrText xml:space="preserve"> NUMPAGES   \* MERGEFORMAT </w:instrText>
        </w:r>
        <w:r w:rsidR="00460FF6" w:rsidRPr="00084B6F">
          <w:rPr>
            <w:rFonts w:ascii="Arial" w:hAnsi="Arial" w:cs="Arial"/>
            <w:sz w:val="18"/>
            <w:szCs w:val="18"/>
          </w:rPr>
          <w:fldChar w:fldCharType="separate"/>
        </w:r>
        <w:r w:rsidR="00460FF6">
          <w:rPr>
            <w:rFonts w:ascii="Arial" w:hAnsi="Arial" w:cs="Arial"/>
            <w:sz w:val="18"/>
            <w:szCs w:val="18"/>
          </w:rPr>
          <w:t>15</w:t>
        </w:r>
        <w:r w:rsidR="00460FF6" w:rsidRPr="00084B6F">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96F4" w14:textId="77777777" w:rsidR="00FA6280" w:rsidRDefault="00FA6280" w:rsidP="00EE5AA0">
      <w:pPr>
        <w:spacing w:after="0" w:line="240" w:lineRule="auto"/>
      </w:pPr>
      <w:r>
        <w:separator/>
      </w:r>
    </w:p>
  </w:footnote>
  <w:footnote w:type="continuationSeparator" w:id="0">
    <w:p w14:paraId="2E63D602" w14:textId="77777777" w:rsidR="00FA6280" w:rsidRDefault="00FA6280" w:rsidP="00EE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627F" w14:textId="77777777" w:rsidR="00237EC5" w:rsidRDefault="00ED48AF" w:rsidP="00237EC5">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98DE" w14:textId="77777777" w:rsidR="00DC6FE6" w:rsidRPr="00DC7656" w:rsidRDefault="00460FF6" w:rsidP="00DC7656">
    <w:pPr>
      <w:pStyle w:val="En-tte"/>
      <w:jc w:val="center"/>
      <w:rPr>
        <w:b/>
        <w:bCs/>
        <w:i/>
        <w:iCs/>
        <w:sz w:val="36"/>
        <w:szCs w:val="36"/>
      </w:rPr>
    </w:pPr>
    <w:r w:rsidRPr="00DC7656">
      <w:rPr>
        <w:b/>
        <w:bCs/>
        <w:i/>
        <w:iCs/>
        <w:sz w:val="36"/>
        <w:szCs w:val="36"/>
      </w:rPr>
      <w:t>SFPIM Real Estate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28F"/>
    <w:multiLevelType w:val="hybridMultilevel"/>
    <w:tmpl w:val="430EFA90"/>
    <w:lvl w:ilvl="0" w:tplc="9A80B19C">
      <w:start w:val="1"/>
      <w:numFmt w:val="upperLetter"/>
      <w:lvlText w:val="%1)"/>
      <w:lvlJc w:val="left"/>
      <w:pPr>
        <w:ind w:left="720" w:hanging="360"/>
      </w:pPr>
      <w:rPr>
        <w:rFonts w:ascii="Calibri" w:hAnsi="Calibri" w:cs="Calibri"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A0C3219"/>
    <w:multiLevelType w:val="hybridMultilevel"/>
    <w:tmpl w:val="B3401788"/>
    <w:lvl w:ilvl="0" w:tplc="120CBB1C">
      <w:start w:val="6"/>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0B861F6"/>
    <w:multiLevelType w:val="multilevel"/>
    <w:tmpl w:val="E2149CA8"/>
    <w:lvl w:ilvl="0">
      <w:start w:val="1"/>
      <w:numFmt w:val="decimal"/>
      <w:lvlText w:val="%1."/>
      <w:lvlJc w:val="left"/>
      <w:pPr>
        <w:ind w:left="644" w:hanging="360"/>
      </w:pPr>
      <w:rPr>
        <w:rFonts w:ascii="Calibri Light" w:hAnsi="Calibri Light" w:cs="Calibri Light" w:hint="default"/>
        <w:b/>
        <w:bCs w:val="0"/>
        <w:color w:val="000000" w:themeColor="text1"/>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B34F27"/>
    <w:multiLevelType w:val="hybridMultilevel"/>
    <w:tmpl w:val="7D386B36"/>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43F5506F"/>
    <w:multiLevelType w:val="hybridMultilevel"/>
    <w:tmpl w:val="0C987CD4"/>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5" w15:restartNumberingAfterBreak="0">
    <w:nsid w:val="46D51ECD"/>
    <w:multiLevelType w:val="hybridMultilevel"/>
    <w:tmpl w:val="78446972"/>
    <w:lvl w:ilvl="0" w:tplc="9454BE58">
      <w:start w:val="1"/>
      <w:numFmt w:val="decimal"/>
      <w:lvlText w:val="%1)"/>
      <w:lvlJc w:val="left"/>
      <w:pPr>
        <w:ind w:left="720" w:hanging="360"/>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CF577E8"/>
    <w:multiLevelType w:val="multilevel"/>
    <w:tmpl w:val="A316257E"/>
    <w:lvl w:ilvl="0">
      <w:start w:val="1"/>
      <w:numFmt w:val="upperRoman"/>
      <w:pStyle w:val="Heading11"/>
      <w:suff w:val="nothing"/>
      <w:lvlText w:val="Titre %1"/>
      <w:lvlJc w:val="left"/>
      <w:pPr>
        <w:ind w:left="0" w:firstLine="0"/>
      </w:pPr>
      <w:rPr>
        <w:rFonts w:ascii="DIN" w:hAnsi="DIN" w:hint="default"/>
        <w:b/>
        <w:i w:val="0"/>
        <w:sz w:val="20"/>
        <w:szCs w:val="20"/>
        <w:u w:val="single"/>
      </w:rPr>
    </w:lvl>
    <w:lvl w:ilvl="1">
      <w:start w:val="1"/>
      <w:numFmt w:val="decimal"/>
      <w:lvlRestart w:val="0"/>
      <w:pStyle w:val="Heading21"/>
      <w:suff w:val="nothing"/>
      <w:lvlText w:val="Article %2"/>
      <w:lvlJc w:val="left"/>
      <w:pPr>
        <w:ind w:left="0" w:firstLine="0"/>
      </w:pPr>
      <w:rPr>
        <w:rFonts w:ascii="Arial" w:hAnsi="Arial" w:cs="Arial" w:hint="default"/>
        <w:b w:val="0"/>
        <w:i w:val="0"/>
        <w:sz w:val="22"/>
        <w:szCs w:val="22"/>
        <w:u w:val="single"/>
      </w:rPr>
    </w:lvl>
    <w:lvl w:ilvl="2">
      <w:start w:val="1"/>
      <w:numFmt w:val="decimal"/>
      <w:pStyle w:val="Heading31"/>
      <w:lvlText w:val="%2.%3."/>
      <w:lvlJc w:val="left"/>
      <w:pPr>
        <w:tabs>
          <w:tab w:val="num" w:pos="737"/>
        </w:tabs>
        <w:ind w:left="0" w:firstLine="0"/>
      </w:pPr>
      <w:rPr>
        <w:b w:val="0"/>
        <w:i w:val="0"/>
        <w:strike w:val="0"/>
        <w:dstrike w:val="0"/>
        <w:sz w:val="22"/>
        <w:szCs w:val="22"/>
        <w:u w:val="none"/>
        <w:effect w:val="none"/>
      </w:rPr>
    </w:lvl>
    <w:lvl w:ilvl="3">
      <w:start w:val="1"/>
      <w:numFmt w:val="decimal"/>
      <w:pStyle w:val="Heading41"/>
      <w:lvlText w:val="%2.%3.%4."/>
      <w:lvlJc w:val="left"/>
      <w:pPr>
        <w:tabs>
          <w:tab w:val="num" w:pos="0"/>
        </w:tabs>
        <w:ind w:left="1440" w:hanging="720"/>
      </w:pPr>
      <w:rPr>
        <w:rFonts w:ascii="DIN" w:hAnsi="DIN" w:hint="default"/>
        <w:b w:val="0"/>
        <w:i w:val="0"/>
        <w:sz w:val="20"/>
        <w:szCs w:val="20"/>
      </w:rPr>
    </w:lvl>
    <w:lvl w:ilvl="4">
      <w:start w:val="1"/>
      <w:numFmt w:val="lowerLetter"/>
      <w:pStyle w:val="Heading51"/>
      <w:lvlText w:val="(%5)"/>
      <w:lvlJc w:val="left"/>
      <w:pPr>
        <w:tabs>
          <w:tab w:val="num" w:pos="1418"/>
        </w:tabs>
        <w:ind w:left="1418" w:hanging="698"/>
      </w:pPr>
      <w:rPr>
        <w:rFonts w:ascii="DIN" w:hAnsi="DIN" w:hint="default"/>
        <w:b w:val="0"/>
        <w:i w:val="0"/>
        <w:sz w:val="20"/>
        <w:szCs w:val="20"/>
      </w:rPr>
    </w:lvl>
    <w:lvl w:ilvl="5">
      <w:start w:val="1"/>
      <w:numFmt w:val="decimal"/>
      <w:pStyle w:val="Heading61"/>
      <w:suff w:val="space"/>
      <w:lvlText w:val="%3.%4.%5.%6."/>
      <w:lvlJc w:val="left"/>
      <w:pPr>
        <w:ind w:left="1134" w:firstLine="0"/>
      </w:pPr>
      <w:rPr>
        <w:rFonts w:ascii="DIN" w:hAnsi="DIN" w:hint="default"/>
        <w:b w:val="0"/>
        <w:i w:val="0"/>
        <w:sz w:val="20"/>
      </w:rPr>
    </w:lvl>
    <w:lvl w:ilvl="6">
      <w:start w:val="1"/>
      <w:numFmt w:val="lowerRoman"/>
      <w:pStyle w:val="Heading71"/>
      <w:lvlText w:val="(%7)"/>
      <w:lvlJc w:val="left"/>
      <w:pPr>
        <w:tabs>
          <w:tab w:val="num" w:pos="4680"/>
        </w:tabs>
        <w:ind w:left="4320" w:firstLine="0"/>
      </w:pPr>
      <w:rPr>
        <w:rFonts w:ascii="Arial" w:hAnsi="Arial" w:cs="Arial" w:hint="default"/>
        <w:sz w:val="22"/>
        <w:szCs w:val="22"/>
      </w:rPr>
    </w:lvl>
    <w:lvl w:ilvl="7">
      <w:start w:val="1"/>
      <w:numFmt w:val="lowerLetter"/>
      <w:pStyle w:val="Heading81"/>
      <w:lvlText w:val="(%8)"/>
      <w:lvlJc w:val="left"/>
      <w:pPr>
        <w:tabs>
          <w:tab w:val="num" w:pos="5400"/>
        </w:tabs>
        <w:ind w:left="5040" w:firstLine="0"/>
      </w:pPr>
      <w:rPr>
        <w:rFonts w:ascii="Arial" w:hAnsi="Arial" w:cs="Arial" w:hint="default"/>
      </w:rPr>
    </w:lvl>
    <w:lvl w:ilvl="8">
      <w:start w:val="1"/>
      <w:numFmt w:val="lowerRoman"/>
      <w:pStyle w:val="Heading91"/>
      <w:lvlText w:val="(%9)"/>
      <w:lvlJc w:val="left"/>
      <w:pPr>
        <w:tabs>
          <w:tab w:val="num" w:pos="6120"/>
        </w:tabs>
        <w:ind w:left="5760" w:firstLine="0"/>
      </w:pPr>
      <w:rPr>
        <w:rFonts w:hint="default"/>
      </w:rPr>
    </w:lvl>
  </w:abstractNum>
  <w:num w:numId="1">
    <w:abstractNumId w:val="2"/>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A0"/>
    <w:rsid w:val="00006C92"/>
    <w:rsid w:val="00010651"/>
    <w:rsid w:val="00020293"/>
    <w:rsid w:val="000233C3"/>
    <w:rsid w:val="000420A3"/>
    <w:rsid w:val="0005665B"/>
    <w:rsid w:val="00067BEC"/>
    <w:rsid w:val="000A0D7F"/>
    <w:rsid w:val="000A3F54"/>
    <w:rsid w:val="000A4EE8"/>
    <w:rsid w:val="000B5CFA"/>
    <w:rsid w:val="000C11B4"/>
    <w:rsid w:val="000C27FC"/>
    <w:rsid w:val="000C5D46"/>
    <w:rsid w:val="000C74CB"/>
    <w:rsid w:val="000D11CB"/>
    <w:rsid w:val="000E1390"/>
    <w:rsid w:val="000E1DEC"/>
    <w:rsid w:val="000F2C95"/>
    <w:rsid w:val="000F7EA4"/>
    <w:rsid w:val="001142D4"/>
    <w:rsid w:val="001164FC"/>
    <w:rsid w:val="001178DA"/>
    <w:rsid w:val="00121309"/>
    <w:rsid w:val="0012193C"/>
    <w:rsid w:val="0012625B"/>
    <w:rsid w:val="00130364"/>
    <w:rsid w:val="00131790"/>
    <w:rsid w:val="00132AF0"/>
    <w:rsid w:val="00142C63"/>
    <w:rsid w:val="001504F4"/>
    <w:rsid w:val="00150C58"/>
    <w:rsid w:val="0015312C"/>
    <w:rsid w:val="00155AD0"/>
    <w:rsid w:val="001623BC"/>
    <w:rsid w:val="00187B72"/>
    <w:rsid w:val="00190BCC"/>
    <w:rsid w:val="00195E44"/>
    <w:rsid w:val="0019756A"/>
    <w:rsid w:val="001B6C5A"/>
    <w:rsid w:val="001C2232"/>
    <w:rsid w:val="001C61B8"/>
    <w:rsid w:val="001D2369"/>
    <w:rsid w:val="001D3361"/>
    <w:rsid w:val="001D681A"/>
    <w:rsid w:val="001E22F4"/>
    <w:rsid w:val="00212E44"/>
    <w:rsid w:val="00213B0E"/>
    <w:rsid w:val="0021589C"/>
    <w:rsid w:val="00227A75"/>
    <w:rsid w:val="00236EEA"/>
    <w:rsid w:val="002450EF"/>
    <w:rsid w:val="00255F22"/>
    <w:rsid w:val="002977A9"/>
    <w:rsid w:val="002A7B5C"/>
    <w:rsid w:val="002B7183"/>
    <w:rsid w:val="002F5222"/>
    <w:rsid w:val="00300C87"/>
    <w:rsid w:val="00312CFB"/>
    <w:rsid w:val="003170F6"/>
    <w:rsid w:val="003200E2"/>
    <w:rsid w:val="00320498"/>
    <w:rsid w:val="0032341A"/>
    <w:rsid w:val="0034036F"/>
    <w:rsid w:val="0034346F"/>
    <w:rsid w:val="00347436"/>
    <w:rsid w:val="00352E5F"/>
    <w:rsid w:val="00354D9F"/>
    <w:rsid w:val="00356916"/>
    <w:rsid w:val="00362607"/>
    <w:rsid w:val="00367B41"/>
    <w:rsid w:val="00370EA4"/>
    <w:rsid w:val="0037731C"/>
    <w:rsid w:val="0038204C"/>
    <w:rsid w:val="00385AA4"/>
    <w:rsid w:val="0039290E"/>
    <w:rsid w:val="00394768"/>
    <w:rsid w:val="003A4838"/>
    <w:rsid w:val="003A5842"/>
    <w:rsid w:val="003A616E"/>
    <w:rsid w:val="003A6DDC"/>
    <w:rsid w:val="003B43CF"/>
    <w:rsid w:val="003D053E"/>
    <w:rsid w:val="003E2E84"/>
    <w:rsid w:val="00401D43"/>
    <w:rsid w:val="0040701D"/>
    <w:rsid w:val="004078FA"/>
    <w:rsid w:val="00411F31"/>
    <w:rsid w:val="00417273"/>
    <w:rsid w:val="00434AB5"/>
    <w:rsid w:val="00434D8D"/>
    <w:rsid w:val="00435DD0"/>
    <w:rsid w:val="00437B96"/>
    <w:rsid w:val="00443AAD"/>
    <w:rsid w:val="00460FF6"/>
    <w:rsid w:val="00480F07"/>
    <w:rsid w:val="004954E7"/>
    <w:rsid w:val="004A14F3"/>
    <w:rsid w:val="004C6940"/>
    <w:rsid w:val="004E2C2E"/>
    <w:rsid w:val="004E4B99"/>
    <w:rsid w:val="004E741D"/>
    <w:rsid w:val="004F7214"/>
    <w:rsid w:val="004F756E"/>
    <w:rsid w:val="00506836"/>
    <w:rsid w:val="005070E1"/>
    <w:rsid w:val="005266AC"/>
    <w:rsid w:val="0053621A"/>
    <w:rsid w:val="00561150"/>
    <w:rsid w:val="00566F3F"/>
    <w:rsid w:val="0058380B"/>
    <w:rsid w:val="00591F15"/>
    <w:rsid w:val="00594DF5"/>
    <w:rsid w:val="005A25E5"/>
    <w:rsid w:val="005B3A54"/>
    <w:rsid w:val="005C07FD"/>
    <w:rsid w:val="005C14D5"/>
    <w:rsid w:val="005D34B8"/>
    <w:rsid w:val="005D3C5B"/>
    <w:rsid w:val="005D7CED"/>
    <w:rsid w:val="005E1CA2"/>
    <w:rsid w:val="005F1306"/>
    <w:rsid w:val="00611516"/>
    <w:rsid w:val="00614006"/>
    <w:rsid w:val="00634D57"/>
    <w:rsid w:val="00636134"/>
    <w:rsid w:val="00637750"/>
    <w:rsid w:val="0065065D"/>
    <w:rsid w:val="00667314"/>
    <w:rsid w:val="00670360"/>
    <w:rsid w:val="00673420"/>
    <w:rsid w:val="006762A1"/>
    <w:rsid w:val="00681CFE"/>
    <w:rsid w:val="006957F1"/>
    <w:rsid w:val="006A3FD0"/>
    <w:rsid w:val="006A72F7"/>
    <w:rsid w:val="006F4821"/>
    <w:rsid w:val="00701FB8"/>
    <w:rsid w:val="0070411D"/>
    <w:rsid w:val="00723C74"/>
    <w:rsid w:val="0072561D"/>
    <w:rsid w:val="00726105"/>
    <w:rsid w:val="00730DDC"/>
    <w:rsid w:val="007378C2"/>
    <w:rsid w:val="00744A11"/>
    <w:rsid w:val="00750F23"/>
    <w:rsid w:val="00752095"/>
    <w:rsid w:val="007548F5"/>
    <w:rsid w:val="00765FD9"/>
    <w:rsid w:val="00766564"/>
    <w:rsid w:val="00775851"/>
    <w:rsid w:val="007A419D"/>
    <w:rsid w:val="007A677B"/>
    <w:rsid w:val="007A7D08"/>
    <w:rsid w:val="007C261F"/>
    <w:rsid w:val="007C57D4"/>
    <w:rsid w:val="007D0C2C"/>
    <w:rsid w:val="007D1DC6"/>
    <w:rsid w:val="007D490F"/>
    <w:rsid w:val="007D5711"/>
    <w:rsid w:val="007E4637"/>
    <w:rsid w:val="007F1C61"/>
    <w:rsid w:val="007F360B"/>
    <w:rsid w:val="007F7131"/>
    <w:rsid w:val="0080310F"/>
    <w:rsid w:val="008058D3"/>
    <w:rsid w:val="008070A0"/>
    <w:rsid w:val="00812792"/>
    <w:rsid w:val="008326F9"/>
    <w:rsid w:val="00835B6B"/>
    <w:rsid w:val="00846894"/>
    <w:rsid w:val="00876846"/>
    <w:rsid w:val="00876FBF"/>
    <w:rsid w:val="00877B67"/>
    <w:rsid w:val="00883E80"/>
    <w:rsid w:val="008927C8"/>
    <w:rsid w:val="008A0483"/>
    <w:rsid w:val="008A46AB"/>
    <w:rsid w:val="008C56A3"/>
    <w:rsid w:val="008C778D"/>
    <w:rsid w:val="008D417A"/>
    <w:rsid w:val="008D5E59"/>
    <w:rsid w:val="008E17E8"/>
    <w:rsid w:val="008E462A"/>
    <w:rsid w:val="00901F1B"/>
    <w:rsid w:val="009029DB"/>
    <w:rsid w:val="00906753"/>
    <w:rsid w:val="00912ECA"/>
    <w:rsid w:val="00913716"/>
    <w:rsid w:val="00924C93"/>
    <w:rsid w:val="00934460"/>
    <w:rsid w:val="009379B0"/>
    <w:rsid w:val="0094027E"/>
    <w:rsid w:val="00941F50"/>
    <w:rsid w:val="00960783"/>
    <w:rsid w:val="00962371"/>
    <w:rsid w:val="00964015"/>
    <w:rsid w:val="009716BE"/>
    <w:rsid w:val="00981795"/>
    <w:rsid w:val="009A4166"/>
    <w:rsid w:val="009D691B"/>
    <w:rsid w:val="009E1CA8"/>
    <w:rsid w:val="009E4CE6"/>
    <w:rsid w:val="00A1076B"/>
    <w:rsid w:val="00A20242"/>
    <w:rsid w:val="00A2085F"/>
    <w:rsid w:val="00A446B3"/>
    <w:rsid w:val="00A5137A"/>
    <w:rsid w:val="00A527C2"/>
    <w:rsid w:val="00A5697E"/>
    <w:rsid w:val="00A66FE7"/>
    <w:rsid w:val="00A726EF"/>
    <w:rsid w:val="00A74BFD"/>
    <w:rsid w:val="00A77695"/>
    <w:rsid w:val="00A87A22"/>
    <w:rsid w:val="00A909C0"/>
    <w:rsid w:val="00AA280E"/>
    <w:rsid w:val="00AC04A7"/>
    <w:rsid w:val="00AC27BF"/>
    <w:rsid w:val="00AC6B6B"/>
    <w:rsid w:val="00AD2421"/>
    <w:rsid w:val="00AD2A58"/>
    <w:rsid w:val="00AD2AF4"/>
    <w:rsid w:val="00AE0068"/>
    <w:rsid w:val="00AE3434"/>
    <w:rsid w:val="00AF3124"/>
    <w:rsid w:val="00AF5665"/>
    <w:rsid w:val="00B108B1"/>
    <w:rsid w:val="00B121B4"/>
    <w:rsid w:val="00B20C5B"/>
    <w:rsid w:val="00B24113"/>
    <w:rsid w:val="00B539A3"/>
    <w:rsid w:val="00B5602F"/>
    <w:rsid w:val="00B6025F"/>
    <w:rsid w:val="00B6426D"/>
    <w:rsid w:val="00B64382"/>
    <w:rsid w:val="00B67AE1"/>
    <w:rsid w:val="00B84E53"/>
    <w:rsid w:val="00B87B3A"/>
    <w:rsid w:val="00B9777E"/>
    <w:rsid w:val="00BA7C9F"/>
    <w:rsid w:val="00BB474A"/>
    <w:rsid w:val="00BC266A"/>
    <w:rsid w:val="00BC7D52"/>
    <w:rsid w:val="00BD0517"/>
    <w:rsid w:val="00BD1415"/>
    <w:rsid w:val="00BD3262"/>
    <w:rsid w:val="00BD47A4"/>
    <w:rsid w:val="00BE0BEF"/>
    <w:rsid w:val="00BF65AD"/>
    <w:rsid w:val="00C03984"/>
    <w:rsid w:val="00C155A3"/>
    <w:rsid w:val="00C15909"/>
    <w:rsid w:val="00C44EBC"/>
    <w:rsid w:val="00C5116C"/>
    <w:rsid w:val="00C609C1"/>
    <w:rsid w:val="00C60AEF"/>
    <w:rsid w:val="00C63450"/>
    <w:rsid w:val="00C67D6F"/>
    <w:rsid w:val="00C74F97"/>
    <w:rsid w:val="00C83CDC"/>
    <w:rsid w:val="00C93168"/>
    <w:rsid w:val="00C94250"/>
    <w:rsid w:val="00CB1922"/>
    <w:rsid w:val="00CB2477"/>
    <w:rsid w:val="00CB533D"/>
    <w:rsid w:val="00CC6920"/>
    <w:rsid w:val="00CD20AA"/>
    <w:rsid w:val="00CD4504"/>
    <w:rsid w:val="00CD670F"/>
    <w:rsid w:val="00CE199E"/>
    <w:rsid w:val="00CE2C27"/>
    <w:rsid w:val="00CF05BF"/>
    <w:rsid w:val="00CF6BD6"/>
    <w:rsid w:val="00CF7E28"/>
    <w:rsid w:val="00D063C8"/>
    <w:rsid w:val="00D10AC6"/>
    <w:rsid w:val="00D13BE6"/>
    <w:rsid w:val="00D21EA3"/>
    <w:rsid w:val="00D2239C"/>
    <w:rsid w:val="00D32FF4"/>
    <w:rsid w:val="00D41DD9"/>
    <w:rsid w:val="00D55C21"/>
    <w:rsid w:val="00D65448"/>
    <w:rsid w:val="00D754E2"/>
    <w:rsid w:val="00D813A6"/>
    <w:rsid w:val="00D84E25"/>
    <w:rsid w:val="00D87CAA"/>
    <w:rsid w:val="00D93820"/>
    <w:rsid w:val="00DA4F09"/>
    <w:rsid w:val="00DB1AA7"/>
    <w:rsid w:val="00DC43B4"/>
    <w:rsid w:val="00DD1110"/>
    <w:rsid w:val="00DE3DDC"/>
    <w:rsid w:val="00DE487A"/>
    <w:rsid w:val="00E01054"/>
    <w:rsid w:val="00E15FD4"/>
    <w:rsid w:val="00E41CF1"/>
    <w:rsid w:val="00E42DFD"/>
    <w:rsid w:val="00E43E96"/>
    <w:rsid w:val="00E46482"/>
    <w:rsid w:val="00E5588C"/>
    <w:rsid w:val="00E62C7A"/>
    <w:rsid w:val="00E63EF6"/>
    <w:rsid w:val="00E6422F"/>
    <w:rsid w:val="00E64D10"/>
    <w:rsid w:val="00E92C3F"/>
    <w:rsid w:val="00E9334F"/>
    <w:rsid w:val="00E952C2"/>
    <w:rsid w:val="00E95E83"/>
    <w:rsid w:val="00EB4507"/>
    <w:rsid w:val="00EC4A5D"/>
    <w:rsid w:val="00EC622E"/>
    <w:rsid w:val="00ED48AF"/>
    <w:rsid w:val="00ED6FF8"/>
    <w:rsid w:val="00EE06A1"/>
    <w:rsid w:val="00EE3065"/>
    <w:rsid w:val="00EE4C90"/>
    <w:rsid w:val="00EE5AA0"/>
    <w:rsid w:val="00EF5372"/>
    <w:rsid w:val="00EF554F"/>
    <w:rsid w:val="00EF6DA1"/>
    <w:rsid w:val="00EF7D19"/>
    <w:rsid w:val="00F338B8"/>
    <w:rsid w:val="00F401F7"/>
    <w:rsid w:val="00F46670"/>
    <w:rsid w:val="00F5359B"/>
    <w:rsid w:val="00F65BFB"/>
    <w:rsid w:val="00F81B4F"/>
    <w:rsid w:val="00F93222"/>
    <w:rsid w:val="00FA2E9A"/>
    <w:rsid w:val="00FA6280"/>
    <w:rsid w:val="00FB1A47"/>
    <w:rsid w:val="00FB7146"/>
    <w:rsid w:val="00FC23C8"/>
    <w:rsid w:val="00FD1A04"/>
    <w:rsid w:val="00FD3308"/>
    <w:rsid w:val="00FD57B4"/>
    <w:rsid w:val="00FE245D"/>
    <w:rsid w:val="00FE3A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CF56"/>
  <w15:chartTrackingRefBased/>
  <w15:docId w15:val="{9C40C2CA-503E-4D28-815D-D0796860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A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5AA0"/>
    <w:pPr>
      <w:tabs>
        <w:tab w:val="center" w:pos="4536"/>
        <w:tab w:val="right" w:pos="9072"/>
      </w:tabs>
      <w:spacing w:after="0" w:line="240" w:lineRule="auto"/>
    </w:pPr>
  </w:style>
  <w:style w:type="character" w:customStyle="1" w:styleId="En-tteCar">
    <w:name w:val="En-tête Car"/>
    <w:basedOn w:val="Policepardfaut"/>
    <w:link w:val="En-tte"/>
    <w:uiPriority w:val="99"/>
    <w:rsid w:val="00EE5AA0"/>
    <w:rPr>
      <w:lang w:val="fr-FR"/>
    </w:rPr>
  </w:style>
  <w:style w:type="paragraph" w:styleId="Pieddepage">
    <w:name w:val="footer"/>
    <w:basedOn w:val="Normal"/>
    <w:link w:val="PieddepageCar"/>
    <w:uiPriority w:val="99"/>
    <w:unhideWhenUsed/>
    <w:rsid w:val="00EE5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AA0"/>
    <w:rPr>
      <w:lang w:val="fr-FR"/>
    </w:rPr>
  </w:style>
  <w:style w:type="paragraph" w:styleId="Retraitcorpsdetexte2">
    <w:name w:val="Body Text Indent 2"/>
    <w:basedOn w:val="Normal"/>
    <w:link w:val="Retraitcorpsdetexte2Car"/>
    <w:rsid w:val="00EE5AA0"/>
    <w:pPr>
      <w:tabs>
        <w:tab w:val="left" w:pos="720"/>
      </w:tabs>
      <w:spacing w:after="0" w:line="240" w:lineRule="auto"/>
      <w:ind w:firstLine="360"/>
    </w:pPr>
    <w:rPr>
      <w:rFonts w:ascii="DIN" w:eastAsia="Times New Roman" w:hAnsi="DIN" w:cs="Times New Roman"/>
      <w:color w:val="000000"/>
      <w:sz w:val="20"/>
      <w:szCs w:val="24"/>
    </w:rPr>
  </w:style>
  <w:style w:type="character" w:customStyle="1" w:styleId="Retraitcorpsdetexte2Car">
    <w:name w:val="Retrait corps de texte 2 Car"/>
    <w:basedOn w:val="Policepardfaut"/>
    <w:link w:val="Retraitcorpsdetexte2"/>
    <w:rsid w:val="00EE5AA0"/>
    <w:rPr>
      <w:rFonts w:ascii="DIN" w:eastAsia="Times New Roman" w:hAnsi="DIN" w:cs="Times New Roman"/>
      <w:color w:val="000000"/>
      <w:sz w:val="20"/>
      <w:szCs w:val="24"/>
      <w:lang w:val="fr-FR"/>
    </w:rPr>
  </w:style>
  <w:style w:type="paragraph" w:styleId="Paragraphedeliste">
    <w:name w:val="List Paragraph"/>
    <w:basedOn w:val="Normal"/>
    <w:link w:val="ParagraphedelisteCar"/>
    <w:uiPriority w:val="34"/>
    <w:qFormat/>
    <w:rsid w:val="00EE5AA0"/>
    <w:pPr>
      <w:tabs>
        <w:tab w:val="left" w:pos="720"/>
      </w:tabs>
      <w:spacing w:after="0" w:line="240" w:lineRule="auto"/>
      <w:ind w:left="720" w:firstLine="360"/>
      <w:contextualSpacing/>
    </w:pPr>
    <w:rPr>
      <w:rFonts w:ascii="DIN" w:eastAsia="Times New Roman" w:hAnsi="DIN" w:cs="Times New Roman"/>
      <w:color w:val="000000"/>
      <w:sz w:val="20"/>
      <w:szCs w:val="24"/>
    </w:rPr>
  </w:style>
  <w:style w:type="character" w:styleId="Lienhypertexte">
    <w:name w:val="Hyperlink"/>
    <w:basedOn w:val="Policepardfaut"/>
    <w:uiPriority w:val="99"/>
    <w:unhideWhenUsed/>
    <w:rsid w:val="00EE5AA0"/>
    <w:rPr>
      <w:color w:val="0000FF"/>
      <w:u w:val="single"/>
    </w:rPr>
  </w:style>
  <w:style w:type="character" w:customStyle="1" w:styleId="ParagraphedelisteCar">
    <w:name w:val="Paragraphe de liste Car"/>
    <w:basedOn w:val="Policepardfaut"/>
    <w:link w:val="Paragraphedeliste"/>
    <w:uiPriority w:val="34"/>
    <w:locked/>
    <w:rsid w:val="00EE5AA0"/>
    <w:rPr>
      <w:rFonts w:ascii="DIN" w:eastAsia="Times New Roman" w:hAnsi="DIN" w:cs="Times New Roman"/>
      <w:color w:val="000000"/>
      <w:sz w:val="20"/>
      <w:szCs w:val="24"/>
      <w:lang w:val="fr-FR"/>
    </w:rPr>
  </w:style>
  <w:style w:type="paragraph" w:customStyle="1" w:styleId="Heading11">
    <w:name w:val="Heading 11"/>
    <w:basedOn w:val="Normal"/>
    <w:rsid w:val="00EE5AA0"/>
    <w:pPr>
      <w:numPr>
        <w:numId w:val="4"/>
      </w:numPr>
      <w:spacing w:after="0" w:line="240" w:lineRule="auto"/>
    </w:pPr>
    <w:rPr>
      <w:rFonts w:ascii="Calibri" w:eastAsia="Times New Roman" w:hAnsi="Calibri" w:cs="Times New Roman"/>
      <w:lang w:eastAsia="fr-FR"/>
    </w:rPr>
  </w:style>
  <w:style w:type="paragraph" w:customStyle="1" w:styleId="Heading21">
    <w:name w:val="Heading 21"/>
    <w:basedOn w:val="Normal"/>
    <w:rsid w:val="00EE5AA0"/>
    <w:pPr>
      <w:numPr>
        <w:ilvl w:val="1"/>
        <w:numId w:val="4"/>
      </w:numPr>
      <w:spacing w:after="0" w:line="240" w:lineRule="auto"/>
    </w:pPr>
    <w:rPr>
      <w:rFonts w:ascii="Arial" w:eastAsia="Times New Roman" w:hAnsi="Arial" w:cs="Times New Roman"/>
      <w:szCs w:val="20"/>
      <w:u w:val="single"/>
      <w:lang w:eastAsia="fr-BE"/>
    </w:rPr>
  </w:style>
  <w:style w:type="paragraph" w:customStyle="1" w:styleId="Heading31">
    <w:name w:val="Heading 31"/>
    <w:basedOn w:val="Normal"/>
    <w:qFormat/>
    <w:rsid w:val="00EE5AA0"/>
    <w:pPr>
      <w:numPr>
        <w:ilvl w:val="2"/>
        <w:numId w:val="4"/>
      </w:numPr>
      <w:spacing w:after="0" w:line="240" w:lineRule="auto"/>
      <w:jc w:val="both"/>
    </w:pPr>
    <w:rPr>
      <w:rFonts w:ascii="Arial" w:eastAsia="Times New Roman" w:hAnsi="Arial" w:cs="Times New Roman"/>
      <w:szCs w:val="20"/>
      <w:lang w:eastAsia="fr-BE"/>
    </w:rPr>
  </w:style>
  <w:style w:type="paragraph" w:customStyle="1" w:styleId="Heading41">
    <w:name w:val="Heading 41"/>
    <w:basedOn w:val="Normal"/>
    <w:rsid w:val="00EE5AA0"/>
    <w:pPr>
      <w:numPr>
        <w:ilvl w:val="3"/>
        <w:numId w:val="4"/>
      </w:numPr>
      <w:spacing w:after="0" w:line="240" w:lineRule="auto"/>
    </w:pPr>
    <w:rPr>
      <w:rFonts w:ascii="Calibri" w:eastAsia="Times New Roman" w:hAnsi="Calibri" w:cs="Times New Roman"/>
      <w:lang w:eastAsia="fr-FR"/>
    </w:rPr>
  </w:style>
  <w:style w:type="paragraph" w:customStyle="1" w:styleId="Heading51">
    <w:name w:val="Heading 51"/>
    <w:basedOn w:val="Normal"/>
    <w:rsid w:val="00EE5AA0"/>
    <w:pPr>
      <w:numPr>
        <w:ilvl w:val="4"/>
        <w:numId w:val="4"/>
      </w:numPr>
      <w:spacing w:after="0" w:line="240" w:lineRule="auto"/>
    </w:pPr>
    <w:rPr>
      <w:rFonts w:ascii="Calibri" w:eastAsia="Times New Roman" w:hAnsi="Calibri" w:cs="Times New Roman"/>
      <w:lang w:eastAsia="fr-FR"/>
    </w:rPr>
  </w:style>
  <w:style w:type="paragraph" w:customStyle="1" w:styleId="Heading61">
    <w:name w:val="Heading 61"/>
    <w:basedOn w:val="Normal"/>
    <w:rsid w:val="00EE5AA0"/>
    <w:pPr>
      <w:numPr>
        <w:ilvl w:val="5"/>
        <w:numId w:val="4"/>
      </w:numPr>
      <w:spacing w:after="0" w:line="240" w:lineRule="auto"/>
    </w:pPr>
    <w:rPr>
      <w:rFonts w:ascii="Calibri" w:eastAsia="Times New Roman" w:hAnsi="Calibri" w:cs="Times New Roman"/>
      <w:lang w:eastAsia="fr-FR"/>
    </w:rPr>
  </w:style>
  <w:style w:type="paragraph" w:customStyle="1" w:styleId="Heading71">
    <w:name w:val="Heading 71"/>
    <w:basedOn w:val="Normal"/>
    <w:rsid w:val="00EE5AA0"/>
    <w:pPr>
      <w:numPr>
        <w:ilvl w:val="6"/>
        <w:numId w:val="4"/>
      </w:numPr>
      <w:spacing w:after="0" w:line="240" w:lineRule="auto"/>
    </w:pPr>
    <w:rPr>
      <w:rFonts w:ascii="Gill Sans MT" w:eastAsia="Times New Roman" w:hAnsi="Gill Sans MT" w:cs="Times New Roman"/>
      <w:szCs w:val="20"/>
      <w:lang w:eastAsia="fr-BE"/>
    </w:rPr>
  </w:style>
  <w:style w:type="paragraph" w:customStyle="1" w:styleId="Heading81">
    <w:name w:val="Heading 81"/>
    <w:basedOn w:val="Normal"/>
    <w:rsid w:val="00EE5AA0"/>
    <w:pPr>
      <w:numPr>
        <w:ilvl w:val="7"/>
        <w:numId w:val="4"/>
      </w:numPr>
      <w:spacing w:after="0" w:line="240" w:lineRule="auto"/>
    </w:pPr>
    <w:rPr>
      <w:rFonts w:ascii="Calibri" w:eastAsia="Times New Roman" w:hAnsi="Calibri" w:cs="Times New Roman"/>
      <w:lang w:eastAsia="fr-FR"/>
    </w:rPr>
  </w:style>
  <w:style w:type="paragraph" w:customStyle="1" w:styleId="Heading91">
    <w:name w:val="Heading 91"/>
    <w:basedOn w:val="Normal"/>
    <w:rsid w:val="00EE5AA0"/>
    <w:pPr>
      <w:numPr>
        <w:ilvl w:val="8"/>
        <w:numId w:val="4"/>
      </w:numPr>
      <w:spacing w:after="0" w:line="240" w:lineRule="auto"/>
    </w:pPr>
    <w:rPr>
      <w:rFonts w:ascii="Calibri" w:eastAsia="Times New Roman" w:hAnsi="Calibri" w:cs="Times New Roman"/>
      <w:lang w:eastAsia="fr-FR"/>
    </w:rPr>
  </w:style>
  <w:style w:type="paragraph" w:styleId="Rvision">
    <w:name w:val="Revision"/>
    <w:hidden/>
    <w:uiPriority w:val="99"/>
    <w:semiHidden/>
    <w:rsid w:val="007F7131"/>
    <w:pPr>
      <w:spacing w:after="0" w:line="240" w:lineRule="auto"/>
    </w:pPr>
    <w:rPr>
      <w:lang w:val="fr-FR"/>
    </w:rPr>
  </w:style>
  <w:style w:type="character" w:styleId="Marquedecommentaire">
    <w:name w:val="annotation reference"/>
    <w:basedOn w:val="Policepardfaut"/>
    <w:uiPriority w:val="99"/>
    <w:semiHidden/>
    <w:unhideWhenUsed/>
    <w:rsid w:val="003A5842"/>
    <w:rPr>
      <w:sz w:val="16"/>
      <w:szCs w:val="16"/>
    </w:rPr>
  </w:style>
  <w:style w:type="paragraph" w:styleId="Commentaire">
    <w:name w:val="annotation text"/>
    <w:basedOn w:val="Normal"/>
    <w:link w:val="CommentaireCar"/>
    <w:uiPriority w:val="99"/>
    <w:unhideWhenUsed/>
    <w:rsid w:val="003A5842"/>
    <w:pPr>
      <w:spacing w:line="240" w:lineRule="auto"/>
    </w:pPr>
    <w:rPr>
      <w:sz w:val="20"/>
      <w:szCs w:val="20"/>
    </w:rPr>
  </w:style>
  <w:style w:type="character" w:customStyle="1" w:styleId="CommentaireCar">
    <w:name w:val="Commentaire Car"/>
    <w:basedOn w:val="Policepardfaut"/>
    <w:link w:val="Commentaire"/>
    <w:uiPriority w:val="99"/>
    <w:rsid w:val="003A5842"/>
    <w:rPr>
      <w:sz w:val="20"/>
      <w:szCs w:val="20"/>
      <w:lang w:val="fr-FR"/>
    </w:rPr>
  </w:style>
  <w:style w:type="paragraph" w:styleId="Objetducommentaire">
    <w:name w:val="annotation subject"/>
    <w:basedOn w:val="Commentaire"/>
    <w:next w:val="Commentaire"/>
    <w:link w:val="ObjetducommentaireCar"/>
    <w:uiPriority w:val="99"/>
    <w:semiHidden/>
    <w:unhideWhenUsed/>
    <w:rsid w:val="003A5842"/>
    <w:rPr>
      <w:b/>
      <w:bCs/>
    </w:rPr>
  </w:style>
  <w:style w:type="character" w:customStyle="1" w:styleId="ObjetducommentaireCar">
    <w:name w:val="Objet du commentaire Car"/>
    <w:basedOn w:val="CommentaireCar"/>
    <w:link w:val="Objetducommentaire"/>
    <w:uiPriority w:val="99"/>
    <w:semiHidden/>
    <w:rsid w:val="003A5842"/>
    <w:rPr>
      <w:b/>
      <w:bCs/>
      <w:sz w:val="20"/>
      <w:szCs w:val="20"/>
      <w:lang w:val="fr-FR"/>
    </w:rPr>
  </w:style>
  <w:style w:type="paragraph" w:styleId="Notedebasdepage">
    <w:name w:val="footnote text"/>
    <w:basedOn w:val="Normal"/>
    <w:link w:val="NotedebasdepageCar"/>
    <w:uiPriority w:val="99"/>
    <w:unhideWhenUsed/>
    <w:rsid w:val="00883E80"/>
    <w:pPr>
      <w:spacing w:after="0" w:line="240" w:lineRule="auto"/>
    </w:pPr>
    <w:rPr>
      <w:sz w:val="20"/>
      <w:szCs w:val="20"/>
    </w:rPr>
  </w:style>
  <w:style w:type="character" w:customStyle="1" w:styleId="NotedebasdepageCar">
    <w:name w:val="Note de bas de page Car"/>
    <w:basedOn w:val="Policepardfaut"/>
    <w:link w:val="Notedebasdepage"/>
    <w:uiPriority w:val="99"/>
    <w:rsid w:val="00883E80"/>
    <w:rPr>
      <w:sz w:val="20"/>
      <w:szCs w:val="20"/>
      <w:lang w:val="fr-FR"/>
    </w:rPr>
  </w:style>
  <w:style w:type="character" w:styleId="Appelnotedebasdep">
    <w:name w:val="footnote reference"/>
    <w:basedOn w:val="Policepardfaut"/>
    <w:uiPriority w:val="99"/>
    <w:unhideWhenUsed/>
    <w:rsid w:val="00883E80"/>
    <w:rPr>
      <w:vertAlign w:val="superscript"/>
    </w:rPr>
  </w:style>
  <w:style w:type="character" w:styleId="Accentuation">
    <w:name w:val="Emphasis"/>
    <w:basedOn w:val="Policepardfaut"/>
    <w:uiPriority w:val="20"/>
    <w:qFormat/>
    <w:rsid w:val="00D65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59914">
      <w:bodyDiv w:val="1"/>
      <w:marLeft w:val="0"/>
      <w:marRight w:val="0"/>
      <w:marTop w:val="0"/>
      <w:marBottom w:val="0"/>
      <w:divBdr>
        <w:top w:val="none" w:sz="0" w:space="0" w:color="auto"/>
        <w:left w:val="none" w:sz="0" w:space="0" w:color="auto"/>
        <w:bottom w:val="none" w:sz="0" w:space="0" w:color="auto"/>
        <w:right w:val="none" w:sz="0" w:space="0" w:color="auto"/>
      </w:divBdr>
    </w:div>
    <w:div w:id="339626715">
      <w:bodyDiv w:val="1"/>
      <w:marLeft w:val="0"/>
      <w:marRight w:val="0"/>
      <w:marTop w:val="0"/>
      <w:marBottom w:val="0"/>
      <w:divBdr>
        <w:top w:val="none" w:sz="0" w:space="0" w:color="auto"/>
        <w:left w:val="none" w:sz="0" w:space="0" w:color="auto"/>
        <w:bottom w:val="none" w:sz="0" w:space="0" w:color="auto"/>
        <w:right w:val="none" w:sz="0" w:space="0" w:color="auto"/>
      </w:divBdr>
    </w:div>
    <w:div w:id="473638762">
      <w:bodyDiv w:val="1"/>
      <w:marLeft w:val="0"/>
      <w:marRight w:val="0"/>
      <w:marTop w:val="0"/>
      <w:marBottom w:val="0"/>
      <w:divBdr>
        <w:top w:val="none" w:sz="0" w:space="0" w:color="auto"/>
        <w:left w:val="none" w:sz="0" w:space="0" w:color="auto"/>
        <w:bottom w:val="none" w:sz="0" w:space="0" w:color="auto"/>
        <w:right w:val="none" w:sz="0" w:space="0" w:color="auto"/>
      </w:divBdr>
    </w:div>
    <w:div w:id="945389459">
      <w:bodyDiv w:val="1"/>
      <w:marLeft w:val="0"/>
      <w:marRight w:val="0"/>
      <w:marTop w:val="0"/>
      <w:marBottom w:val="0"/>
      <w:divBdr>
        <w:top w:val="none" w:sz="0" w:space="0" w:color="auto"/>
        <w:left w:val="none" w:sz="0" w:space="0" w:color="auto"/>
        <w:bottom w:val="none" w:sz="0" w:space="0" w:color="auto"/>
        <w:right w:val="none" w:sz="0" w:space="0" w:color="auto"/>
      </w:divBdr>
    </w:div>
    <w:div w:id="14020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deontologie.be/legisl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D9A10C887574B879F205056E428DE" ma:contentTypeVersion="13" ma:contentTypeDescription="Create a new document." ma:contentTypeScope="" ma:versionID="a67f31731296d492fab81fe741c53416">
  <xsd:schema xmlns:xsd="http://www.w3.org/2001/XMLSchema" xmlns:xs="http://www.w3.org/2001/XMLSchema" xmlns:p="http://schemas.microsoft.com/office/2006/metadata/properties" xmlns:ns3="9b2f1c47-76dc-4675-b52e-0592a1f260e0" xmlns:ns4="9bdbc5d6-0393-4d02-b7b6-d51ab5f5e881" targetNamespace="http://schemas.microsoft.com/office/2006/metadata/properties" ma:root="true" ma:fieldsID="4f6de9eccf2210f3d130745a86648cd6" ns3:_="" ns4:_="">
    <xsd:import namespace="9b2f1c47-76dc-4675-b52e-0592a1f260e0"/>
    <xsd:import namespace="9bdbc5d6-0393-4d02-b7b6-d51ab5f5e8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f1c47-76dc-4675-b52e-0592a1f26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bc5d6-0393-4d02-b7b6-d51ab5f5e8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00EAC-2D96-4348-A66C-FB54F2FF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f1c47-76dc-4675-b52e-0592a1f260e0"/>
    <ds:schemaRef ds:uri="9bdbc5d6-0393-4d02-b7b6-d51ab5f5e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31766-3F69-435A-8F28-0ECFBBAA09F6}">
  <ds:schemaRefs>
    <ds:schemaRef ds:uri="http://schemas.openxmlformats.org/officeDocument/2006/bibliography"/>
  </ds:schemaRefs>
</ds:datastoreItem>
</file>

<file path=customXml/itemProps3.xml><?xml version="1.0" encoding="utf-8"?>
<ds:datastoreItem xmlns:ds="http://schemas.openxmlformats.org/officeDocument/2006/customXml" ds:itemID="{3D41D362-6D6A-4F21-9419-BDFE05FED4DC}">
  <ds:schemaRefs>
    <ds:schemaRef ds:uri="http://purl.org/dc/elements/1.1/"/>
    <ds:schemaRef ds:uri="9bdbc5d6-0393-4d02-b7b6-d51ab5f5e881"/>
    <ds:schemaRef ds:uri="9b2f1c47-76dc-4675-b52e-0592a1f260e0"/>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CBA528B-3CC8-410B-A128-898896DB6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4166</Words>
  <Characters>22916</Characters>
  <Application>Microsoft Office Word</Application>
  <DocSecurity>0</DocSecurity>
  <Lines>190</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De Smet</dc:creator>
  <cp:keywords/>
  <dc:description/>
  <cp:lastModifiedBy>Pascale Maes</cp:lastModifiedBy>
  <cp:revision>3</cp:revision>
  <cp:lastPrinted>2023-07-21T09:38:00Z</cp:lastPrinted>
  <dcterms:created xsi:type="dcterms:W3CDTF">2023-08-14T08:35:00Z</dcterms:created>
  <dcterms:modified xsi:type="dcterms:W3CDTF">2023-08-21T06:54:00Z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0x01010080CD9A10C887574B879F205056E428DE</vt:lpwstr>
  </property>
</Properties>
</file>